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8ED" w:rsidRDefault="00CC38ED" w:rsidP="00CC38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CONSEIL MUNICIPAL</w:t>
      </w:r>
    </w:p>
    <w:p w:rsidR="00CC38ED" w:rsidRDefault="00CC38ED" w:rsidP="00CC38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jc w:val="center"/>
        <w:rPr>
          <w:rFonts w:ascii="Arial" w:hAnsi="Arial" w:cs="Arial"/>
          <w:sz w:val="28"/>
          <w:szCs w:val="28"/>
        </w:rPr>
      </w:pPr>
    </w:p>
    <w:p w:rsidR="008D687E" w:rsidRDefault="008D687E" w:rsidP="00CC38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jc w:val="center"/>
        <w:rPr>
          <w:rFonts w:ascii="Arial" w:hAnsi="Arial" w:cs="Arial"/>
          <w:sz w:val="28"/>
          <w:szCs w:val="28"/>
        </w:rPr>
      </w:pPr>
      <w:r w:rsidRPr="00276344">
        <w:rPr>
          <w:rFonts w:ascii="Arial" w:hAnsi="Arial" w:cs="Arial"/>
          <w:sz w:val="28"/>
          <w:szCs w:val="28"/>
        </w:rPr>
        <w:sym w:font="Wingdings" w:char="009A"/>
      </w:r>
      <w:r w:rsidRPr="00276344">
        <w:rPr>
          <w:rFonts w:ascii="Arial" w:hAnsi="Arial" w:cs="Arial"/>
          <w:sz w:val="28"/>
          <w:szCs w:val="28"/>
        </w:rPr>
        <w:t xml:space="preserve"> </w:t>
      </w:r>
      <w:r w:rsidRPr="00276344">
        <w:rPr>
          <w:rFonts w:ascii="Arial" w:hAnsi="Arial" w:cs="Arial"/>
          <w:b/>
          <w:sz w:val="28"/>
          <w:szCs w:val="28"/>
          <w:u w:val="single"/>
        </w:rPr>
        <w:t>REUNION</w:t>
      </w:r>
      <w:r w:rsidR="00652D7C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B25A9B" w:rsidRPr="00276344">
        <w:rPr>
          <w:rFonts w:ascii="Arial" w:hAnsi="Arial" w:cs="Arial"/>
          <w:b/>
          <w:sz w:val="28"/>
          <w:szCs w:val="28"/>
          <w:u w:val="single"/>
        </w:rPr>
        <w:t>D</w:t>
      </w:r>
      <w:r w:rsidR="007B5E91">
        <w:rPr>
          <w:rFonts w:ascii="Arial" w:hAnsi="Arial" w:cs="Arial"/>
          <w:b/>
          <w:sz w:val="28"/>
          <w:szCs w:val="28"/>
          <w:u w:val="single"/>
        </w:rPr>
        <w:t xml:space="preserve">U </w:t>
      </w:r>
      <w:r w:rsidR="009F226F">
        <w:rPr>
          <w:rFonts w:ascii="Arial" w:hAnsi="Arial" w:cs="Arial"/>
          <w:b/>
          <w:sz w:val="28"/>
          <w:szCs w:val="28"/>
          <w:u w:val="single"/>
        </w:rPr>
        <w:t xml:space="preserve">17 MAI </w:t>
      </w:r>
      <w:r w:rsidR="007B5E91">
        <w:rPr>
          <w:rFonts w:ascii="Arial" w:hAnsi="Arial" w:cs="Arial"/>
          <w:b/>
          <w:sz w:val="28"/>
          <w:szCs w:val="28"/>
          <w:u w:val="single"/>
        </w:rPr>
        <w:t>2019</w:t>
      </w:r>
      <w:r w:rsidRPr="00276344">
        <w:rPr>
          <w:rFonts w:ascii="Arial" w:hAnsi="Arial" w:cs="Arial"/>
          <w:sz w:val="28"/>
          <w:szCs w:val="28"/>
        </w:rPr>
        <w:sym w:font="Wingdings" w:char="009B"/>
      </w:r>
    </w:p>
    <w:p w:rsidR="00CC38ED" w:rsidRDefault="007B5E91" w:rsidP="00CC38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CC38ED" w:rsidRPr="00276344" w:rsidRDefault="00CC38ED" w:rsidP="00CC38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COMPTE RENDU SOMMAIRE</w:t>
      </w:r>
    </w:p>
    <w:p w:rsidR="008D687E" w:rsidRDefault="00CC38ED" w:rsidP="00CC38ED">
      <w:pPr>
        <w:jc w:val="center"/>
        <w:rPr>
          <w:rFonts w:ascii="Arial" w:hAnsi="Arial" w:cs="Arial"/>
          <w:b/>
          <w:sz w:val="18"/>
          <w:szCs w:val="18"/>
        </w:rPr>
      </w:pPr>
      <w:r w:rsidRPr="00CC38ED">
        <w:rPr>
          <w:rFonts w:ascii="Arial" w:hAnsi="Arial" w:cs="Arial"/>
          <w:b/>
          <w:sz w:val="18"/>
          <w:szCs w:val="18"/>
        </w:rPr>
        <w:t>Affiché en exécution de l’article L.121-17 du Code des Communes</w:t>
      </w:r>
    </w:p>
    <w:p w:rsidR="00CC38ED" w:rsidRPr="00CC38ED" w:rsidRDefault="00CC38ED" w:rsidP="00CC38ED">
      <w:pPr>
        <w:jc w:val="center"/>
        <w:rPr>
          <w:rFonts w:ascii="Arial" w:hAnsi="Arial" w:cs="Arial"/>
          <w:b/>
          <w:sz w:val="18"/>
          <w:szCs w:val="18"/>
        </w:rPr>
      </w:pPr>
    </w:p>
    <w:p w:rsidR="00056D76" w:rsidRPr="00252B83" w:rsidRDefault="00B04277" w:rsidP="00056D76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L’an deux mil dix-</w:t>
      </w:r>
      <w:r w:rsidR="007B5E91">
        <w:rPr>
          <w:rFonts w:ascii="Arial" w:hAnsi="Arial" w:cs="Arial"/>
          <w:sz w:val="22"/>
          <w:szCs w:val="22"/>
        </w:rPr>
        <w:t>neuf</w:t>
      </w:r>
      <w:r w:rsidR="00056D76" w:rsidRPr="00252B83">
        <w:rPr>
          <w:rFonts w:ascii="Arial" w:hAnsi="Arial" w:cs="Arial"/>
          <w:sz w:val="22"/>
          <w:szCs w:val="22"/>
        </w:rPr>
        <w:t xml:space="preserve">, </w:t>
      </w:r>
      <w:r w:rsidR="009C1057">
        <w:rPr>
          <w:rFonts w:ascii="Arial" w:hAnsi="Arial" w:cs="Arial"/>
          <w:sz w:val="22"/>
          <w:szCs w:val="22"/>
        </w:rPr>
        <w:t xml:space="preserve">le </w:t>
      </w:r>
      <w:r w:rsidR="009F226F">
        <w:rPr>
          <w:rFonts w:ascii="Arial" w:hAnsi="Arial" w:cs="Arial"/>
          <w:sz w:val="22"/>
          <w:szCs w:val="22"/>
        </w:rPr>
        <w:t>dix-sept</w:t>
      </w:r>
      <w:r w:rsidR="00FC3EED">
        <w:rPr>
          <w:rFonts w:ascii="Arial" w:hAnsi="Arial" w:cs="Arial"/>
          <w:sz w:val="22"/>
          <w:szCs w:val="22"/>
        </w:rPr>
        <w:t xml:space="preserve"> mai</w:t>
      </w:r>
      <w:r w:rsidR="00001009" w:rsidRPr="00252B83">
        <w:rPr>
          <w:rFonts w:ascii="Arial" w:hAnsi="Arial" w:cs="Arial"/>
          <w:sz w:val="22"/>
          <w:szCs w:val="22"/>
        </w:rPr>
        <w:t xml:space="preserve">, </w:t>
      </w:r>
      <w:r w:rsidR="00056D76" w:rsidRPr="00252B83">
        <w:rPr>
          <w:rFonts w:ascii="Arial" w:hAnsi="Arial" w:cs="Arial"/>
          <w:sz w:val="22"/>
          <w:szCs w:val="22"/>
        </w:rPr>
        <w:t xml:space="preserve"> le Conseil Municipal de la commune de SAINT-LEON, s’est  réuni en Mairie, sous la présidence de LAFAYE Christian, Maire.</w:t>
      </w:r>
      <w:r w:rsidR="00056D76" w:rsidRPr="00252B83">
        <w:rPr>
          <w:rFonts w:ascii="Arial" w:hAnsi="Arial" w:cs="Arial"/>
          <w:sz w:val="22"/>
          <w:szCs w:val="22"/>
        </w:rPr>
        <w:tab/>
        <w:t xml:space="preserve"> </w:t>
      </w:r>
    </w:p>
    <w:p w:rsidR="00A5255D" w:rsidRPr="00252B83" w:rsidRDefault="00A5255D" w:rsidP="00082980">
      <w:pPr>
        <w:jc w:val="both"/>
        <w:rPr>
          <w:rFonts w:ascii="Arial" w:hAnsi="Arial" w:cs="Arial"/>
          <w:sz w:val="22"/>
          <w:szCs w:val="22"/>
        </w:rPr>
      </w:pPr>
    </w:p>
    <w:p w:rsidR="00E73631" w:rsidRPr="00252B83" w:rsidRDefault="00E73631" w:rsidP="00E73631">
      <w:pPr>
        <w:jc w:val="center"/>
        <w:rPr>
          <w:rFonts w:ascii="Arial" w:hAnsi="Arial" w:cs="Arial"/>
          <w:sz w:val="22"/>
          <w:szCs w:val="22"/>
        </w:rPr>
      </w:pPr>
      <w:r w:rsidRPr="00252B83">
        <w:rPr>
          <w:rFonts w:ascii="Arial" w:hAnsi="Arial" w:cs="Arial"/>
          <w:sz w:val="22"/>
          <w:szCs w:val="22"/>
        </w:rPr>
        <w:t>Le Maire certifie que les conseillers municipaux sont convoqués ce jour par lettres individuelles et qu’un avis de cette réunion est affiché à la porte de la Mairie.</w:t>
      </w:r>
    </w:p>
    <w:p w:rsidR="00550930" w:rsidRDefault="00550930" w:rsidP="008529FA">
      <w:pPr>
        <w:rPr>
          <w:rFonts w:ascii="Arial" w:hAnsi="Arial" w:cs="Arial"/>
          <w:sz w:val="22"/>
          <w:szCs w:val="22"/>
        </w:rPr>
      </w:pPr>
    </w:p>
    <w:p w:rsidR="000177ED" w:rsidRDefault="000177ED" w:rsidP="000177E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Ordre du jour :</w:t>
      </w:r>
    </w:p>
    <w:p w:rsidR="00C52117" w:rsidRDefault="00C52117" w:rsidP="00C5211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► PERSONNEL COMMUNAL</w:t>
      </w:r>
    </w:p>
    <w:p w:rsidR="00C52117" w:rsidRDefault="00C52117" w:rsidP="00C52117">
      <w:pPr>
        <w:rPr>
          <w:rFonts w:ascii="Arial" w:hAnsi="Arial" w:cs="Arial"/>
          <w:b/>
        </w:rPr>
      </w:pPr>
    </w:p>
    <w:p w:rsidR="00C52117" w:rsidRDefault="00C52117" w:rsidP="00C5211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► EPF – SMAF AUVERGNE -CONVENTION DE MISE A DISPOSITION DU LOCAL « 4 RUE DE LA LIBERTE »</w:t>
      </w:r>
    </w:p>
    <w:p w:rsidR="00C52117" w:rsidRDefault="00C52117" w:rsidP="00C52117">
      <w:pPr>
        <w:rPr>
          <w:rFonts w:ascii="Arial" w:hAnsi="Arial" w:cs="Arial"/>
          <w:b/>
          <w:u w:val="single"/>
        </w:rPr>
      </w:pPr>
    </w:p>
    <w:p w:rsidR="00C52117" w:rsidRDefault="00C52117" w:rsidP="00C5211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► MAITRISE D’ŒUVRE POUR L’AMENAGEMENT DU LOCAL </w:t>
      </w:r>
      <w:r>
        <w:rPr>
          <w:rFonts w:ascii="Arial" w:hAnsi="Arial" w:cs="Arial"/>
          <w:b/>
        </w:rPr>
        <w:tab/>
        <w:t xml:space="preserve">« 4 RUE DE LA LIBERTE » </w:t>
      </w:r>
    </w:p>
    <w:p w:rsidR="00C52117" w:rsidRDefault="00C52117" w:rsidP="00C52117">
      <w:pPr>
        <w:jc w:val="both"/>
        <w:rPr>
          <w:rFonts w:ascii="Arial" w:hAnsi="Arial" w:cs="Arial"/>
          <w:b/>
        </w:rPr>
      </w:pPr>
    </w:p>
    <w:p w:rsidR="00C52117" w:rsidRDefault="00C52117" w:rsidP="00C5211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►SIVOM DE LA VALLEE DE LA BESBRE – REPORT DU TRANSFERT DES COMPETENCES EAU ET ASSAINISSEMENT AUX COMMUNAUTE DE COMMUNES</w:t>
      </w:r>
    </w:p>
    <w:p w:rsidR="00C52117" w:rsidRDefault="00C52117" w:rsidP="00C52117">
      <w:pPr>
        <w:pStyle w:val="Paragraphedeliste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C52117" w:rsidRDefault="00C52117" w:rsidP="00C52117">
      <w:pPr>
        <w:pStyle w:val="Paragraphedeliste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► SERVICE ASSAINISSEMENT / REVISION DU TARIF DES REDEVANCES DE RACCORDEMENT AU RESEAU COLLECTIF </w:t>
      </w:r>
    </w:p>
    <w:p w:rsidR="00C52117" w:rsidRDefault="00C52117" w:rsidP="00C52117">
      <w:pPr>
        <w:pStyle w:val="Paragraphedeliste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A73A05" w:rsidRPr="00C52117" w:rsidRDefault="00C52117" w:rsidP="00C52117">
      <w:pPr>
        <w:pStyle w:val="Paragraphedeliste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► REVISION DES TARIFS DE LA CANTINE SCOLAIRE POUR LA RENTREE 2019 / 2020</w:t>
      </w:r>
    </w:p>
    <w:p w:rsidR="003B3243" w:rsidRDefault="00A73A05" w:rsidP="003B3243">
      <w:pPr>
        <w:jc w:val="both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►  QUESTIONS DIVERSES</w:t>
      </w:r>
    </w:p>
    <w:p w:rsidR="003B3243" w:rsidRDefault="003B3243" w:rsidP="00A04E8E">
      <w:pPr>
        <w:jc w:val="both"/>
        <w:rPr>
          <w:rFonts w:ascii="Arial" w:hAnsi="Arial" w:cs="Arial"/>
          <w:b/>
        </w:rPr>
      </w:pPr>
    </w:p>
    <w:p w:rsidR="003B3243" w:rsidRDefault="00770202" w:rsidP="003B3243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</w:t>
      </w:r>
      <w:r w:rsidR="009F226F">
        <w:rPr>
          <w:rFonts w:ascii="Arial" w:hAnsi="Arial" w:cs="Arial"/>
          <w:sz w:val="22"/>
          <w:szCs w:val="22"/>
        </w:rPr>
        <w:t>10 mai</w:t>
      </w:r>
      <w:r w:rsidR="003B3243">
        <w:rPr>
          <w:rFonts w:ascii="Arial" w:hAnsi="Arial" w:cs="Arial"/>
          <w:sz w:val="22"/>
          <w:szCs w:val="22"/>
        </w:rPr>
        <w:t xml:space="preserve"> 2019</w:t>
      </w:r>
    </w:p>
    <w:p w:rsidR="003B3243" w:rsidRDefault="003B3243" w:rsidP="003B3243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Maire, </w:t>
      </w:r>
    </w:p>
    <w:p w:rsidR="00DA782F" w:rsidRDefault="00DA782F" w:rsidP="003B3243">
      <w:pPr>
        <w:rPr>
          <w:rFonts w:ascii="Arial" w:hAnsi="Arial" w:cs="Arial"/>
          <w:sz w:val="22"/>
          <w:szCs w:val="22"/>
        </w:rPr>
      </w:pPr>
    </w:p>
    <w:p w:rsidR="00EA6B12" w:rsidRDefault="00EA6B12" w:rsidP="003B3243">
      <w:pPr>
        <w:rPr>
          <w:rFonts w:ascii="Arial" w:hAnsi="Arial" w:cs="Arial"/>
          <w:sz w:val="22"/>
          <w:szCs w:val="22"/>
        </w:rPr>
      </w:pPr>
    </w:p>
    <w:p w:rsidR="00EA6B12" w:rsidRDefault="00EA6B12" w:rsidP="003B3243">
      <w:pPr>
        <w:rPr>
          <w:rFonts w:ascii="Arial" w:hAnsi="Arial" w:cs="Arial"/>
          <w:sz w:val="22"/>
          <w:szCs w:val="22"/>
        </w:rPr>
      </w:pPr>
    </w:p>
    <w:p w:rsidR="008B4EC8" w:rsidRDefault="008B4EC8" w:rsidP="008B4EC8">
      <w:pPr>
        <w:pStyle w:val="Paragraphedeliste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CREATION D’UNE MISSION DE FONCTION D’ACTIVITE ACCESSOIRE POUR LA SEMAINE D’ACCUEIL GARDERIE </w:t>
      </w:r>
    </w:p>
    <w:p w:rsidR="008B4EC8" w:rsidRDefault="008B4EC8" w:rsidP="008B4E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Considérant la candidature présentée par Mme GOINEAU Agnès recrutée en qualité d’Adjoint technique principal  auprès de la commune de VERNEUIL-EN-BOURBONNAIS et  qui remplit les conditions pour occuper le poste à l’accueil garderie de la commune de SAINT-LEON,</w:t>
      </w:r>
    </w:p>
    <w:p w:rsidR="008B4EC8" w:rsidRDefault="008B4EC8" w:rsidP="008B4E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Vu l’avis favorable de M. le Maire de VERNEUIL-EN-BOURBONNAIS autorisant Mme GOINEAU Agnès à exercer une activité accessoire auprès de la mairie de SAINT-LEON pour la semaine d’activités à l’accueil garderie du 08/07 au 12/07/2019,</w:t>
      </w:r>
    </w:p>
    <w:p w:rsidR="008B4EC8" w:rsidRDefault="008B4EC8" w:rsidP="008B4E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Après en avoir délibéré et à l’unanimité des membres présents,</w:t>
      </w:r>
    </w:p>
    <w:p w:rsidR="008B4EC8" w:rsidRDefault="008B4EC8" w:rsidP="008B4EC8">
      <w:pPr>
        <w:pStyle w:val="Paragraphedeliste"/>
        <w:numPr>
          <w:ilvl w:val="0"/>
          <w:numId w:val="30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décide d’avoir recours aux services de Mme GOINEAU Agnès pour la semaine d’accueil garderie pour la période susvisée.</w:t>
      </w:r>
    </w:p>
    <w:p w:rsidR="008B4EC8" w:rsidRDefault="008B4EC8" w:rsidP="008B4EC8">
      <w:pPr>
        <w:pStyle w:val="Paragraphedeliste"/>
        <w:spacing w:after="0" w:line="240" w:lineRule="auto"/>
        <w:ind w:left="153"/>
        <w:jc w:val="both"/>
        <w:rPr>
          <w:rFonts w:ascii="Arial" w:hAnsi="Arial" w:cs="Arial"/>
          <w:sz w:val="20"/>
          <w:szCs w:val="20"/>
        </w:rPr>
      </w:pPr>
    </w:p>
    <w:p w:rsidR="008B4EC8" w:rsidRDefault="008B4EC8" w:rsidP="008B4EC8">
      <w:pPr>
        <w:pStyle w:val="Paragraphedeliste"/>
        <w:numPr>
          <w:ilvl w:val="0"/>
          <w:numId w:val="29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ATTRIBUTION D’UNE INDEMNITE DE VETEMENTS ET CHAUSSURES POUR LE PERSONNEL COMMUNAL</w:t>
      </w:r>
    </w:p>
    <w:p w:rsidR="008B4EC8" w:rsidRDefault="008B4EC8" w:rsidP="008B4EC8">
      <w:p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Le Maire propose à l’assemblée l’octroi d’une indemnité de vêtements et de chaussures à l’ensemble du personnel.</w:t>
      </w:r>
    </w:p>
    <w:p w:rsidR="008B4EC8" w:rsidRDefault="008B4EC8" w:rsidP="008B4EC8">
      <w:p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Après en avoir délibéré, le conseil municipal, à l’unanimité,</w:t>
      </w:r>
    </w:p>
    <w:p w:rsidR="008B4EC8" w:rsidRDefault="008B4EC8" w:rsidP="008B4EC8">
      <w:pPr>
        <w:ind w:firstLine="708"/>
        <w:jc w:val="both"/>
        <w:rPr>
          <w:rFonts w:ascii="Arial" w:hAnsi="Arial" w:cs="Arial"/>
          <w:b/>
          <w:i/>
          <w:snapToGrid w:val="0"/>
        </w:rPr>
      </w:pPr>
      <w:r>
        <w:rPr>
          <w:rFonts w:ascii="Arial" w:hAnsi="Arial" w:cs="Arial"/>
          <w:b/>
          <w:i/>
          <w:snapToGrid w:val="0"/>
        </w:rPr>
        <w:sym w:font="Wingdings" w:char="F0C4"/>
      </w:r>
      <w:r>
        <w:rPr>
          <w:rFonts w:ascii="Arial" w:hAnsi="Arial" w:cs="Arial"/>
          <w:b/>
          <w:i/>
          <w:snapToGrid w:val="0"/>
        </w:rPr>
        <w:t xml:space="preserve"> Accepte l’attribution d’une indemnité annuelle conformément aux dispositions des textes réglementaires et dans la limite des crédits inscrits au budget primitif 2019.</w:t>
      </w:r>
    </w:p>
    <w:p w:rsidR="008B4EC8" w:rsidRDefault="008B4EC8" w:rsidP="008B4EC8">
      <w:pPr>
        <w:jc w:val="both"/>
        <w:rPr>
          <w:rFonts w:ascii="Arial" w:hAnsi="Arial" w:cs="Arial"/>
          <w:b/>
          <w:i/>
          <w:snapToGrid w:val="0"/>
        </w:rPr>
      </w:pPr>
    </w:p>
    <w:p w:rsidR="00C869F8" w:rsidRDefault="00C869F8" w:rsidP="008B4EC8">
      <w:pPr>
        <w:jc w:val="both"/>
        <w:rPr>
          <w:rFonts w:ascii="Arial" w:hAnsi="Arial" w:cs="Arial"/>
          <w:b/>
          <w:i/>
          <w:snapToGrid w:val="0"/>
        </w:rPr>
      </w:pPr>
    </w:p>
    <w:p w:rsidR="00C869F8" w:rsidRDefault="00C869F8" w:rsidP="008B4EC8">
      <w:pPr>
        <w:jc w:val="both"/>
        <w:rPr>
          <w:rFonts w:ascii="Arial" w:hAnsi="Arial" w:cs="Arial"/>
          <w:b/>
          <w:i/>
          <w:snapToGrid w:val="0"/>
        </w:rPr>
      </w:pPr>
    </w:p>
    <w:p w:rsidR="00C869F8" w:rsidRDefault="00C869F8" w:rsidP="008B4EC8">
      <w:pPr>
        <w:jc w:val="both"/>
        <w:rPr>
          <w:rFonts w:ascii="Arial" w:hAnsi="Arial" w:cs="Arial"/>
          <w:b/>
          <w:i/>
          <w:snapToGrid w:val="0"/>
        </w:rPr>
      </w:pPr>
    </w:p>
    <w:p w:rsidR="008B4EC8" w:rsidRDefault="008B4EC8" w:rsidP="008B4EC8">
      <w:pPr>
        <w:pStyle w:val="Paragraphedeliste"/>
        <w:widowControl w:val="0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lastRenderedPageBreak/>
        <w:t>EPF-SMAF AUVERGNE CONVENTION DE MISE A DISPOSITION POUR TRAVAUX – AMENAGEMENT DU LOCAL « 4 RUE DE LA LIBERTE »</w:t>
      </w:r>
    </w:p>
    <w:p w:rsidR="008B4EC8" w:rsidRDefault="008B4EC8" w:rsidP="008B4EC8">
      <w:pPr>
        <w:widowControl w:val="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Le Maire rappelle au Conseil Municipal qu'il a confié à l'EPF-SMAF AUVERGNE l'acquisition de l'immeuble cadastré   section C 54 et 55 dans le cadre du projet de réhabilitation de l’ancien bar-restaurant en épicerie.                    </w:t>
      </w:r>
    </w:p>
    <w:p w:rsidR="008B4EC8" w:rsidRDefault="008B4EC8" w:rsidP="008B4EC8">
      <w:pPr>
        <w:widowControl w:val="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Il donne lecture du projet de convention à intervenir avec l'EPF-SMAF AUVERGNE pour permettre à la commune de SAINT-LEON de prendre possession des biens pour permettre de procéder à tous les travaux qui s’avéreraient nécessaires pendant la durée de la convention.</w:t>
      </w:r>
    </w:p>
    <w:p w:rsidR="008B4EC8" w:rsidRPr="008B4EC8" w:rsidRDefault="008B4EC8" w:rsidP="008B4EC8">
      <w:pPr>
        <w:widowControl w:val="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Le Conseil municipal, après en avoir délibéré </w:t>
      </w:r>
      <w:r>
        <w:rPr>
          <w:rFonts w:ascii="Arial" w:hAnsi="Arial" w:cs="Arial"/>
          <w:b/>
          <w:i/>
          <w:snapToGrid w:val="0"/>
        </w:rPr>
        <w:t>approuve l'ensemble des dispositions de la convention.</w:t>
      </w:r>
    </w:p>
    <w:p w:rsidR="008B4EC8" w:rsidRDefault="008B4EC8" w:rsidP="008B4EC8">
      <w:pPr>
        <w:widowControl w:val="0"/>
        <w:jc w:val="both"/>
        <w:rPr>
          <w:rFonts w:ascii="Arial" w:hAnsi="Arial" w:cs="Arial"/>
          <w:b/>
          <w:i/>
          <w:snapToGrid w:val="0"/>
        </w:rPr>
      </w:pPr>
    </w:p>
    <w:p w:rsidR="008B4EC8" w:rsidRDefault="008B4EC8" w:rsidP="008B4EC8">
      <w:pPr>
        <w:pStyle w:val="Paragraphedeliste"/>
        <w:widowControl w:val="0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AMENAGEMENT DU LOCAL « 4 RUE DE LA LIBERTE »  MAITRISE D’OEUVRE</w:t>
      </w:r>
    </w:p>
    <w:p w:rsidR="008B4EC8" w:rsidRDefault="008B4EC8" w:rsidP="008B4E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Maire rappelle à l’assemblée le projet d’aménagement du local  commercial dans l’ancien bar – restaurant.  Ce projet a été estimé à 80 000 € HT. Pour conduire cette opération, la commune a souhaité se faire accompagner par un assistant maître d’ouvrage pour la mission de relevé des locaux, diagnostic de l’état existant, </w:t>
      </w:r>
      <w:r w:rsidR="00C02B47">
        <w:rPr>
          <w:rFonts w:ascii="Arial" w:hAnsi="Arial" w:cs="Arial"/>
        </w:rPr>
        <w:t>esquisse</w:t>
      </w:r>
      <w:bookmarkStart w:id="0" w:name="_GoBack"/>
      <w:bookmarkEnd w:id="0"/>
      <w:r>
        <w:rPr>
          <w:rFonts w:ascii="Arial" w:hAnsi="Arial" w:cs="Arial"/>
        </w:rPr>
        <w:t xml:space="preserve"> pour l’aménagement, étude de l’avant-projet, descriptif et estimatif du coût des travaux par lot.</w:t>
      </w:r>
    </w:p>
    <w:p w:rsidR="008B4EC8" w:rsidRDefault="008B4EC8" w:rsidP="008B4E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Conseil Municipal, après avoir étudié les offres et en avoir délibéré, </w:t>
      </w:r>
      <w:r w:rsidRPr="008B4EC8">
        <w:rPr>
          <w:rFonts w:ascii="Arial" w:hAnsi="Arial" w:cs="Arial"/>
        </w:rPr>
        <w:t>décide de retenir l’offre de la Fabrique d’Architecture pour un montant de 2 </w:t>
      </w:r>
      <w:r>
        <w:rPr>
          <w:rFonts w:ascii="Arial" w:hAnsi="Arial" w:cs="Arial"/>
        </w:rPr>
        <w:t>200.00 € HT soit 2 640.00 € TTC.</w:t>
      </w:r>
    </w:p>
    <w:p w:rsidR="008B4EC8" w:rsidRPr="008B4EC8" w:rsidRDefault="008B4EC8" w:rsidP="008B4EC8">
      <w:pPr>
        <w:jc w:val="both"/>
        <w:rPr>
          <w:rFonts w:ascii="Arial" w:hAnsi="Arial" w:cs="Arial"/>
        </w:rPr>
      </w:pPr>
    </w:p>
    <w:p w:rsidR="008B4EC8" w:rsidRDefault="008B4EC8" w:rsidP="008B4EC8">
      <w:pPr>
        <w:pStyle w:val="Paragraphedeliste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REPORT DE LA DATE DU TRANSFERT DES COMPETENCES EAU ET ASSAINISSEMENT A LA COMMUNAUTE DE COMMUNES AU 1</w:t>
      </w:r>
      <w:r>
        <w:rPr>
          <w:rFonts w:ascii="Arial" w:hAnsi="Arial" w:cs="Arial"/>
          <w:b/>
          <w:sz w:val="20"/>
          <w:szCs w:val="20"/>
          <w:vertAlign w:val="superscript"/>
        </w:rPr>
        <w:t>ER</w:t>
      </w:r>
      <w:r>
        <w:rPr>
          <w:rFonts w:ascii="Arial" w:hAnsi="Arial" w:cs="Arial"/>
          <w:b/>
          <w:sz w:val="20"/>
          <w:szCs w:val="20"/>
        </w:rPr>
        <w:t xml:space="preserve"> JANVIER 2026</w:t>
      </w:r>
    </w:p>
    <w:p w:rsidR="008B4EC8" w:rsidRDefault="008B4EC8" w:rsidP="008B4E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Entendu les explications</w:t>
      </w:r>
      <w:r w:rsidR="00D85460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Monsieur le Maire,</w:t>
      </w:r>
    </w:p>
    <w:p w:rsidR="008B4EC8" w:rsidRDefault="008B4EC8" w:rsidP="008B4E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Vu la loi n° 2018-702 du 3 août 2018 relative à la mise en œuvre du transfert des compétences eau et assainissement aux communautés de communes,</w:t>
      </w:r>
    </w:p>
    <w:p w:rsidR="008B4EC8" w:rsidRDefault="008B4EC8" w:rsidP="008B4E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Vu l’instruction ministérielle du 28 août 2018 relative à l’application de loi n° 2018-702 du 3 août 2018 relative à la mise en œuvre de transfert des compétences eau et assainissement aux communautés de communes,</w:t>
      </w:r>
    </w:p>
    <w:p w:rsidR="008B4EC8" w:rsidRDefault="008B4EC8" w:rsidP="008B4E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Vu la loi n° 2015-991 du 7 août 2015 portant nouvelle organisation territoriale de la République (</w:t>
      </w:r>
      <w:proofErr w:type="spellStart"/>
      <w:r>
        <w:rPr>
          <w:rFonts w:ascii="Arial" w:hAnsi="Arial" w:cs="Arial"/>
        </w:rPr>
        <w:t>NOTRe</w:t>
      </w:r>
      <w:proofErr w:type="spellEnd"/>
      <w:r>
        <w:rPr>
          <w:rFonts w:ascii="Arial" w:hAnsi="Arial" w:cs="Arial"/>
        </w:rPr>
        <w:t>),</w:t>
      </w:r>
    </w:p>
    <w:p w:rsidR="008B4EC8" w:rsidRDefault="008B4EC8" w:rsidP="008B4E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Vu les statuts de la communauté de communes </w:t>
      </w:r>
      <w:proofErr w:type="spellStart"/>
      <w:r>
        <w:rPr>
          <w:rFonts w:ascii="Arial" w:hAnsi="Arial" w:cs="Arial"/>
        </w:rPr>
        <w:t>Entr’Allier</w:t>
      </w:r>
      <w:proofErr w:type="spellEnd"/>
      <w:r>
        <w:rPr>
          <w:rFonts w:ascii="Arial" w:hAnsi="Arial" w:cs="Arial"/>
        </w:rPr>
        <w:t xml:space="preserve"> Besbre et Loire,</w:t>
      </w:r>
    </w:p>
    <w:p w:rsidR="008B4EC8" w:rsidRDefault="008B4EC8" w:rsidP="008B4EC8">
      <w:pPr>
        <w:jc w:val="both"/>
        <w:rPr>
          <w:rFonts w:ascii="Arial" w:hAnsi="Arial" w:cs="Arial"/>
        </w:rPr>
      </w:pPr>
    </w:p>
    <w:p w:rsidR="008B4EC8" w:rsidRDefault="008B4EC8" w:rsidP="008B4E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Considérant que les communes membres d’une communauté de communes qui n’exerce pas, à titre optionnel ou facultatif, les compétences relatives à l’eau et à l’assainissement peuvent s’opposer au transfert obligatoire de ces deux compétences à la communauté de communes si, avant le 1</w:t>
      </w:r>
      <w:r>
        <w:rPr>
          <w:rFonts w:ascii="Arial" w:hAnsi="Arial" w:cs="Arial"/>
          <w:vertAlign w:val="superscript"/>
        </w:rPr>
        <w:t>er</w:t>
      </w:r>
      <w:r>
        <w:rPr>
          <w:rFonts w:ascii="Arial" w:hAnsi="Arial" w:cs="Arial"/>
        </w:rPr>
        <w:t xml:space="preserve"> juillet 2019, au moins 25% des communes membres de la communauté de communes représentant au moins 20 % de la population délibèrent en ce sens. En ce cas, le transfert de compétences prend effet le 1</w:t>
      </w:r>
      <w:r>
        <w:rPr>
          <w:rFonts w:ascii="Arial" w:hAnsi="Arial" w:cs="Arial"/>
          <w:vertAlign w:val="superscript"/>
        </w:rPr>
        <w:t>er</w:t>
      </w:r>
      <w:r>
        <w:rPr>
          <w:rFonts w:ascii="Arial" w:hAnsi="Arial" w:cs="Arial"/>
        </w:rPr>
        <w:t xml:space="preserve"> janvier 2026.</w:t>
      </w:r>
    </w:p>
    <w:p w:rsidR="008B4EC8" w:rsidRDefault="008B4EC8" w:rsidP="008B4EC8">
      <w:pPr>
        <w:jc w:val="both"/>
        <w:rPr>
          <w:rFonts w:ascii="Arial" w:hAnsi="Arial" w:cs="Arial"/>
        </w:rPr>
      </w:pPr>
    </w:p>
    <w:p w:rsidR="008B4EC8" w:rsidRDefault="008B4EC8" w:rsidP="008B4E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Considérant que la commune de SAINT-LEON est membre de la communauté de communes </w:t>
      </w:r>
      <w:proofErr w:type="spellStart"/>
      <w:r>
        <w:rPr>
          <w:rFonts w:ascii="Arial" w:hAnsi="Arial" w:cs="Arial"/>
        </w:rPr>
        <w:t>Entr’Allier</w:t>
      </w:r>
      <w:proofErr w:type="spellEnd"/>
      <w:r>
        <w:rPr>
          <w:rFonts w:ascii="Arial" w:hAnsi="Arial" w:cs="Arial"/>
        </w:rPr>
        <w:t xml:space="preserve"> Besbre et Loire,</w:t>
      </w:r>
    </w:p>
    <w:p w:rsidR="008B4EC8" w:rsidRDefault="008B4EC8" w:rsidP="008B4EC8">
      <w:pPr>
        <w:jc w:val="both"/>
        <w:rPr>
          <w:rFonts w:ascii="Arial" w:hAnsi="Arial" w:cs="Arial"/>
        </w:rPr>
      </w:pPr>
    </w:p>
    <w:p w:rsidR="008B4EC8" w:rsidRDefault="008B4EC8" w:rsidP="008B4E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Considérant que la communauté de communes n’exerce pas les compétences eau et assainissement à la date de la publication de la loi du 3 août 2018,</w:t>
      </w:r>
    </w:p>
    <w:p w:rsidR="008B4EC8" w:rsidRDefault="008B4EC8" w:rsidP="008B4EC8">
      <w:pPr>
        <w:jc w:val="both"/>
        <w:rPr>
          <w:rFonts w:ascii="Arial" w:hAnsi="Arial" w:cs="Arial"/>
        </w:rPr>
      </w:pPr>
    </w:p>
    <w:p w:rsidR="008B4EC8" w:rsidRDefault="008B4EC8" w:rsidP="008B4E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Considérant que la commune souhaite reporter le transfert des compétences eau et assainissement au      1</w:t>
      </w:r>
      <w:r>
        <w:rPr>
          <w:rFonts w:ascii="Arial" w:hAnsi="Arial" w:cs="Arial"/>
          <w:vertAlign w:val="superscript"/>
        </w:rPr>
        <w:t>er</w:t>
      </w:r>
      <w:r>
        <w:rPr>
          <w:rFonts w:ascii="Arial" w:hAnsi="Arial" w:cs="Arial"/>
        </w:rPr>
        <w:t xml:space="preserve"> janvier 2026,</w:t>
      </w:r>
    </w:p>
    <w:p w:rsidR="008B4EC8" w:rsidRDefault="008B4EC8" w:rsidP="008B4EC8">
      <w:pPr>
        <w:jc w:val="both"/>
        <w:rPr>
          <w:rFonts w:ascii="Arial" w:hAnsi="Arial" w:cs="Arial"/>
        </w:rPr>
      </w:pPr>
    </w:p>
    <w:p w:rsidR="008B4EC8" w:rsidRDefault="008B4EC8" w:rsidP="008B4E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Considérant que la commune doit délibérer avant le 1</w:t>
      </w:r>
      <w:r>
        <w:rPr>
          <w:rFonts w:ascii="Arial" w:hAnsi="Arial" w:cs="Arial"/>
          <w:vertAlign w:val="superscript"/>
        </w:rPr>
        <w:t>er</w:t>
      </w:r>
      <w:r>
        <w:rPr>
          <w:rFonts w:ascii="Arial" w:hAnsi="Arial" w:cs="Arial"/>
        </w:rPr>
        <w:t xml:space="preserve"> juillet 2019,</w:t>
      </w:r>
    </w:p>
    <w:p w:rsidR="008B4EC8" w:rsidRDefault="008B4EC8" w:rsidP="008B4E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Suite à l’exposé de Monsieur le Maire, et après en avoir délibéré et à l’unanimité,   le Conseil Municipal :</w:t>
      </w:r>
    </w:p>
    <w:p w:rsidR="008B4EC8" w:rsidRDefault="008B4EC8" w:rsidP="008B4EC8">
      <w:pPr>
        <w:jc w:val="both"/>
        <w:rPr>
          <w:rFonts w:ascii="Arial" w:hAnsi="Arial" w:cs="Arial"/>
        </w:rPr>
      </w:pPr>
    </w:p>
    <w:p w:rsidR="008B4EC8" w:rsidRDefault="008B4EC8" w:rsidP="008B4EC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 DEMANDE</w:t>
      </w:r>
      <w:r>
        <w:rPr>
          <w:rFonts w:ascii="Arial" w:hAnsi="Arial" w:cs="Arial"/>
        </w:rPr>
        <w:t xml:space="preserve"> le report du transfert des compétences eau et assainissement au 1</w:t>
      </w:r>
      <w:r>
        <w:rPr>
          <w:rFonts w:ascii="Arial" w:hAnsi="Arial" w:cs="Arial"/>
          <w:vertAlign w:val="superscript"/>
        </w:rPr>
        <w:t>er</w:t>
      </w:r>
      <w:r>
        <w:rPr>
          <w:rFonts w:ascii="Arial" w:hAnsi="Arial" w:cs="Arial"/>
        </w:rPr>
        <w:t xml:space="preserve"> janvier 2026 ;</w:t>
      </w:r>
    </w:p>
    <w:p w:rsidR="008B4EC8" w:rsidRDefault="008B4EC8" w:rsidP="008B4EC8">
      <w:pPr>
        <w:jc w:val="both"/>
        <w:rPr>
          <w:rFonts w:ascii="Arial" w:hAnsi="Arial" w:cs="Arial"/>
        </w:rPr>
      </w:pPr>
    </w:p>
    <w:p w:rsidR="008B4EC8" w:rsidRDefault="008B4EC8" w:rsidP="008B4EC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 PRECISE</w:t>
      </w:r>
      <w:r>
        <w:rPr>
          <w:rFonts w:ascii="Arial" w:hAnsi="Arial" w:cs="Arial"/>
        </w:rPr>
        <w:t xml:space="preserve"> que la présente délibération sera notifiée au Préfet du département, au Président de la communauté de communes </w:t>
      </w:r>
      <w:proofErr w:type="spellStart"/>
      <w:r>
        <w:rPr>
          <w:rFonts w:ascii="Arial" w:hAnsi="Arial" w:cs="Arial"/>
        </w:rPr>
        <w:t>Entr’Allier</w:t>
      </w:r>
      <w:proofErr w:type="spellEnd"/>
      <w:r>
        <w:rPr>
          <w:rFonts w:ascii="Arial" w:hAnsi="Arial" w:cs="Arial"/>
        </w:rPr>
        <w:t xml:space="preserve"> Besbre et Loire et au Président du SIVOM de la Vallée de la Besbre.</w:t>
      </w:r>
    </w:p>
    <w:p w:rsidR="008B4EC8" w:rsidRDefault="008B4EC8" w:rsidP="008B4EC8">
      <w:pPr>
        <w:jc w:val="both"/>
        <w:rPr>
          <w:rFonts w:ascii="Arial" w:hAnsi="Arial" w:cs="Arial"/>
        </w:rPr>
      </w:pPr>
    </w:p>
    <w:p w:rsidR="008B4EC8" w:rsidRDefault="008B4EC8" w:rsidP="008B4EC8">
      <w:pPr>
        <w:pStyle w:val="Paragraphedeliste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SERVICE ASSAINISSEMENT / REVISION DU TARIF DES REDEVANCES DE RACCORDEMENT AU RESEAU COLLECTIF </w:t>
      </w:r>
    </w:p>
    <w:p w:rsidR="008B4EC8" w:rsidRDefault="008B4EC8" w:rsidP="008B4EC8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Le Maire rappelle à l’assemblée que :</w:t>
      </w:r>
    </w:p>
    <w:p w:rsidR="008B4EC8" w:rsidRDefault="008B4EC8" w:rsidP="008B4EC8">
      <w:pPr>
        <w:pStyle w:val="CDT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 principe de paiement d’une redevance d’assainissement pour tous les immeubles raccordés  ou raccordables  au réseau d’assainissement collectif à laquelle vient s’ajouter la redevance pour pollution de l’eau et modernisation des réseaux de collecte notifiée par l’agence Loire-Bretagne. </w:t>
      </w:r>
    </w:p>
    <w:p w:rsidR="008B4EC8" w:rsidRDefault="008B4EC8" w:rsidP="00C869F8">
      <w:pPr>
        <w:pStyle w:val="CDT"/>
        <w:ind w:firstLine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L’assemblée délibérante FIXE :</w:t>
      </w:r>
    </w:p>
    <w:p w:rsidR="008B4EC8" w:rsidRDefault="008B4EC8" w:rsidP="008B4EC8">
      <w:pPr>
        <w:pStyle w:val="CDT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le prix de 0.80 € HT le mᵌ pour la redevance due par chaque propriétaire (raccordé ou raccordable) desservi par le réseau d’assainissement des eaux usées collectif. </w:t>
      </w:r>
    </w:p>
    <w:p w:rsidR="008B4EC8" w:rsidRDefault="008B4EC8" w:rsidP="008B4EC8">
      <w:pPr>
        <w:pStyle w:val="CD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Maire rappelle qu’il convient de déterminer les modalités de comptage des eaux, l’assemblée, après en avoir délibéré, DECIDE de reconduire les conditions suivantes :</w:t>
      </w:r>
    </w:p>
    <w:p w:rsidR="008B4EC8" w:rsidRDefault="008B4EC8" w:rsidP="008B4EC8">
      <w:pPr>
        <w:pStyle w:val="CDT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toute personne raccordée au réseau d’assainissement et s’alimentant en eau totalement ou partiellement à une source (puits) qui ne relève pas du service public de distribution doit en faire la déclaration au service d’assainissement. </w:t>
      </w:r>
      <w:r>
        <w:rPr>
          <w:rFonts w:ascii="Arial" w:hAnsi="Arial" w:cs="Arial"/>
          <w:sz w:val="20"/>
          <w:szCs w:val="20"/>
        </w:rPr>
        <w:tab/>
      </w:r>
    </w:p>
    <w:p w:rsidR="008B4EC8" w:rsidRDefault="008B4EC8" w:rsidP="008B4EC8">
      <w:pPr>
        <w:pStyle w:val="CDT"/>
        <w:ind w:left="7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nombre de mètres cubes d’eau servant de base à la redevance est alors déterminé :</w:t>
      </w:r>
    </w:p>
    <w:p w:rsidR="008B4EC8" w:rsidRDefault="008B4EC8" w:rsidP="008B4EC8">
      <w:pPr>
        <w:pStyle w:val="P1"/>
        <w:numPr>
          <w:ilvl w:val="0"/>
          <w:numId w:val="28"/>
        </w:numPr>
        <w:spacing w:before="6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soit par mesure directe au moyen de dispositifs de comptage posés et entretenus aux frais de l’usager ;</w:t>
      </w:r>
    </w:p>
    <w:p w:rsidR="008B4EC8" w:rsidRDefault="008B4EC8" w:rsidP="008B4EC8">
      <w:pPr>
        <w:pStyle w:val="P1"/>
        <w:numPr>
          <w:ilvl w:val="0"/>
          <w:numId w:val="28"/>
        </w:numPr>
        <w:spacing w:before="6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soit sur la base de critères permettant d’évaluer l’eau prélevée et prenant en compte notamment la surface de l’habitation, le nombre d’habitants, etc. (base nationale : soit 120 mᵌ pour un couple et deux enfants)  </w:t>
      </w:r>
    </w:p>
    <w:p w:rsidR="008B4EC8" w:rsidRDefault="008B4EC8" w:rsidP="008B4EC8">
      <w:pPr>
        <w:pStyle w:val="P1"/>
        <w:numPr>
          <w:ilvl w:val="2"/>
          <w:numId w:val="28"/>
        </w:numPr>
        <w:spacing w:before="6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décide de fixer une consommation forfaitaire de 100 m ᵌ pour les habitations raccordées à une source ou un puits. </w:t>
      </w:r>
    </w:p>
    <w:p w:rsidR="008B4EC8" w:rsidRDefault="008B4EC8" w:rsidP="008B4EC8">
      <w:pPr>
        <w:pStyle w:val="CDT"/>
        <w:rPr>
          <w:rFonts w:ascii="Arial" w:hAnsi="Arial" w:cs="Arial"/>
          <w:sz w:val="20"/>
          <w:szCs w:val="20"/>
          <w:lang w:eastAsia="fr-FR"/>
        </w:rPr>
      </w:pPr>
    </w:p>
    <w:p w:rsidR="008B4EC8" w:rsidRDefault="008B4EC8" w:rsidP="008B4EC8">
      <w:pPr>
        <w:pStyle w:val="Paragraphedeliste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REVISION DES TARIFS DE LA CANTINE SCOLAIRE POUR LA RENTREE 2019 / 2020</w:t>
      </w:r>
    </w:p>
    <w:p w:rsidR="008B4EC8" w:rsidRDefault="008B4EC8" w:rsidP="008B4E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 Maire expose au Conseil Municipal, qu’il y aurait lieu de fixer les tarifs de la cantine scolaire pour la rentrée 2019/2020. Le Conseil Municipal, après en avoir délibéré, décide de reporter la révision des tarifs de la cantine scolaire à l’ordre du jour de la prochaine réunion.</w:t>
      </w:r>
    </w:p>
    <w:p w:rsidR="008B4EC8" w:rsidRDefault="008B4EC8" w:rsidP="008B4EC8">
      <w:pPr>
        <w:jc w:val="both"/>
        <w:rPr>
          <w:rFonts w:ascii="Arial" w:hAnsi="Arial" w:cs="Arial"/>
        </w:rPr>
      </w:pPr>
    </w:p>
    <w:p w:rsidR="008B4EC8" w:rsidRDefault="008B4EC8" w:rsidP="008B4EC8">
      <w:pPr>
        <w:pStyle w:val="Paragraphedeliste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QUESTIONS DIVERSES :</w:t>
      </w:r>
    </w:p>
    <w:p w:rsidR="008B4EC8" w:rsidRDefault="008B4EC8" w:rsidP="008B4EC8">
      <w:pPr>
        <w:numPr>
          <w:ilvl w:val="0"/>
          <w:numId w:val="3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Compte rendu du ministère de la cohésion des territoires et des relations avec les collectivités territoriales des résultats du </w:t>
      </w:r>
      <w:r>
        <w:rPr>
          <w:rFonts w:ascii="Arial" w:hAnsi="Arial" w:cs="Arial"/>
          <w:b/>
        </w:rPr>
        <w:t>grand débat national</w:t>
      </w:r>
      <w:r>
        <w:rPr>
          <w:rFonts w:ascii="Arial" w:hAnsi="Arial" w:cs="Arial"/>
        </w:rPr>
        <w:t xml:space="preserve"> qui s’est achevé par la restitution du 8 avril dernier, dont les résultats sont disponibles en ligne sur le site « granddebat.fr ». Les Maire de France ont joué un rôle déterminant pour l’organisation du débat : </w:t>
      </w:r>
    </w:p>
    <w:p w:rsidR="008B4EC8" w:rsidRDefault="008B4EC8" w:rsidP="008B4EC8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- 16 132 communes ont ouvert un cahier citoyen, ce qui représente pratiquement la moitié des communes du pays</w:t>
      </w:r>
    </w:p>
    <w:p w:rsidR="008B4EC8" w:rsidRDefault="008B4EC8" w:rsidP="008B4EC8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- 10 134 réunions locales se sont tenues en deux mois en métropole comme en Outre-Mer, très majoritairement dans des salles mises à disposition par les Maires et, pour la moitié d’entre elles, à l’initiative d’élus de la République.</w:t>
      </w:r>
    </w:p>
    <w:p w:rsidR="008B4EC8" w:rsidRDefault="008B4EC8" w:rsidP="008B4EC8">
      <w:pPr>
        <w:jc w:val="both"/>
        <w:rPr>
          <w:rFonts w:ascii="Arial" w:hAnsi="Arial" w:cs="Arial"/>
        </w:rPr>
      </w:pPr>
    </w:p>
    <w:p w:rsidR="008B4EC8" w:rsidRDefault="008B4EC8" w:rsidP="008B4EC8">
      <w:pPr>
        <w:numPr>
          <w:ilvl w:val="0"/>
          <w:numId w:val="35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SICTOM NORD ALLIER</w:t>
      </w:r>
      <w:r>
        <w:rPr>
          <w:rFonts w:ascii="Arial" w:hAnsi="Arial" w:cs="Arial"/>
        </w:rPr>
        <w:t xml:space="preserve"> / réorganisations des tournées de collecte en bras latéral prévues en janvier 2020</w:t>
      </w:r>
    </w:p>
    <w:p w:rsidR="008B4EC8" w:rsidRDefault="008B4EC8" w:rsidP="008B4EC8">
      <w:pPr>
        <w:numPr>
          <w:ilvl w:val="1"/>
          <w:numId w:val="3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Informations auprès des usagers du redéploiement de certains conteneurs (signalétique sur conteneurs)</w:t>
      </w:r>
    </w:p>
    <w:p w:rsidR="008B4EC8" w:rsidRDefault="008B4EC8" w:rsidP="008B4EC8">
      <w:pPr>
        <w:numPr>
          <w:ilvl w:val="1"/>
          <w:numId w:val="3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Stabilisations et redéploiement des conteneurs</w:t>
      </w:r>
    </w:p>
    <w:p w:rsidR="008B4EC8" w:rsidRDefault="008B4EC8" w:rsidP="008B4EC8">
      <w:pPr>
        <w:numPr>
          <w:ilvl w:val="1"/>
          <w:numId w:val="3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Préparation et réorganisation des tournées de collecte</w:t>
      </w:r>
    </w:p>
    <w:p w:rsidR="008B4EC8" w:rsidRDefault="008B4EC8" w:rsidP="008B4EC8">
      <w:pPr>
        <w:ind w:left="1440"/>
        <w:jc w:val="both"/>
        <w:rPr>
          <w:rFonts w:ascii="Arial" w:hAnsi="Arial" w:cs="Arial"/>
        </w:rPr>
      </w:pPr>
    </w:p>
    <w:p w:rsidR="008B4EC8" w:rsidRDefault="008B4EC8" w:rsidP="008B4EC8">
      <w:pPr>
        <w:pStyle w:val="Paragraphedeliste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Projet de territoire</w:t>
      </w:r>
      <w:r>
        <w:rPr>
          <w:rFonts w:ascii="Arial" w:hAnsi="Arial" w:cs="Arial"/>
          <w:sz w:val="20"/>
          <w:szCs w:val="20"/>
        </w:rPr>
        <w:t> : des plans d’actions ont été adoptés par le Conseil Communautaire, une réunion publique est prévue le jeudi 13 juin de 18 h 30 à 21 heures au centre Socio-culturel de JALIGNY sur BESBRE.</w:t>
      </w:r>
    </w:p>
    <w:p w:rsidR="008B4EC8" w:rsidRDefault="008B4EC8" w:rsidP="008B4EC8">
      <w:pPr>
        <w:numPr>
          <w:ilvl w:val="0"/>
          <w:numId w:val="3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Mise en place du bureau des </w:t>
      </w:r>
      <w:r>
        <w:rPr>
          <w:rFonts w:ascii="Arial" w:hAnsi="Arial" w:cs="Arial"/>
          <w:b/>
        </w:rPr>
        <w:t>ELECTIONS EUROPEENNES du 26 mai 2019</w:t>
      </w:r>
      <w:r>
        <w:rPr>
          <w:rFonts w:ascii="Arial" w:hAnsi="Arial" w:cs="Arial"/>
        </w:rPr>
        <w:t xml:space="preserve"> </w:t>
      </w:r>
    </w:p>
    <w:p w:rsidR="008B4EC8" w:rsidRDefault="008B4EC8" w:rsidP="008B4EC8">
      <w:pPr>
        <w:jc w:val="both"/>
        <w:rPr>
          <w:rFonts w:ascii="Arial" w:hAnsi="Arial" w:cs="Arial"/>
        </w:rPr>
      </w:pPr>
    </w:p>
    <w:p w:rsidR="008B4EC8" w:rsidRDefault="008B4EC8" w:rsidP="008B4EC8">
      <w:pPr>
        <w:pStyle w:val="Paragraphedeliste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Pour info / Projection du film « Toi l’auvergnat, dernier paysan » le vendredi 14 juin à 20 h 30 à la salle des fêtes</w:t>
      </w:r>
    </w:p>
    <w:sectPr w:rsidR="008B4EC8" w:rsidSect="00C52117">
      <w:footerReference w:type="default" r:id="rId9"/>
      <w:pgSz w:w="11906" w:h="16838"/>
      <w:pgMar w:top="720" w:right="720" w:bottom="720" w:left="72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0CB" w:rsidRDefault="00A970CB" w:rsidP="00AD40AE">
      <w:r>
        <w:separator/>
      </w:r>
    </w:p>
  </w:endnote>
  <w:endnote w:type="continuationSeparator" w:id="0">
    <w:p w:rsidR="00A970CB" w:rsidRDefault="00A970CB" w:rsidP="00AD4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Eurostil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81880"/>
      <w:docPartObj>
        <w:docPartGallery w:val="Page Numbers (Bottom of Page)"/>
        <w:docPartUnique/>
      </w:docPartObj>
    </w:sdtPr>
    <w:sdtEndPr/>
    <w:sdtContent>
      <w:p w:rsidR="00C150D9" w:rsidRDefault="003C71BF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2B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150D9" w:rsidRDefault="00C150D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0CB" w:rsidRDefault="00A970CB" w:rsidP="00AD40AE">
      <w:r>
        <w:separator/>
      </w:r>
    </w:p>
  </w:footnote>
  <w:footnote w:type="continuationSeparator" w:id="0">
    <w:p w:rsidR="00A970CB" w:rsidRDefault="00A970CB" w:rsidP="00AD4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159F"/>
    <w:multiLevelType w:val="hybridMultilevel"/>
    <w:tmpl w:val="3844E0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44F52"/>
    <w:multiLevelType w:val="hybridMultilevel"/>
    <w:tmpl w:val="873A4F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B5917"/>
    <w:multiLevelType w:val="hybridMultilevel"/>
    <w:tmpl w:val="3F4469D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C458D1"/>
    <w:multiLevelType w:val="hybridMultilevel"/>
    <w:tmpl w:val="FC98FD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607F1"/>
    <w:multiLevelType w:val="hybridMultilevel"/>
    <w:tmpl w:val="A08EF7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855CA7"/>
    <w:multiLevelType w:val="hybridMultilevel"/>
    <w:tmpl w:val="9CCCBED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0F5E21"/>
    <w:multiLevelType w:val="hybridMultilevel"/>
    <w:tmpl w:val="A15493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90808"/>
    <w:multiLevelType w:val="hybridMultilevel"/>
    <w:tmpl w:val="6DB6677E"/>
    <w:lvl w:ilvl="0" w:tplc="040C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19917496"/>
    <w:multiLevelType w:val="hybridMultilevel"/>
    <w:tmpl w:val="1D3C0B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4294F"/>
    <w:multiLevelType w:val="hybridMultilevel"/>
    <w:tmpl w:val="FF4A3F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4D6F66"/>
    <w:multiLevelType w:val="hybridMultilevel"/>
    <w:tmpl w:val="B8922AB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5EC19DC"/>
    <w:multiLevelType w:val="hybridMultilevel"/>
    <w:tmpl w:val="C0A4D1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173BE2"/>
    <w:multiLevelType w:val="hybridMultilevel"/>
    <w:tmpl w:val="2D7EC3BA"/>
    <w:lvl w:ilvl="0" w:tplc="2E049AE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033FA1"/>
    <w:multiLevelType w:val="hybridMultilevel"/>
    <w:tmpl w:val="6DF6DC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FE49AC"/>
    <w:multiLevelType w:val="hybridMultilevel"/>
    <w:tmpl w:val="2CF2BC88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3E4341CB"/>
    <w:multiLevelType w:val="hybridMultilevel"/>
    <w:tmpl w:val="14BCBF4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2545F9A"/>
    <w:multiLevelType w:val="hybridMultilevel"/>
    <w:tmpl w:val="201053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996433"/>
    <w:multiLevelType w:val="hybridMultilevel"/>
    <w:tmpl w:val="906CED60"/>
    <w:lvl w:ilvl="0" w:tplc="7FC6606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0E738D"/>
    <w:multiLevelType w:val="hybridMultilevel"/>
    <w:tmpl w:val="2E086004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83D73B8"/>
    <w:multiLevelType w:val="hybridMultilevel"/>
    <w:tmpl w:val="5F8857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1E6FD2"/>
    <w:multiLevelType w:val="hybridMultilevel"/>
    <w:tmpl w:val="4D8C65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C86FF8"/>
    <w:multiLevelType w:val="hybridMultilevel"/>
    <w:tmpl w:val="EE0E0E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F047CE"/>
    <w:multiLevelType w:val="hybridMultilevel"/>
    <w:tmpl w:val="D05A90B8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>
    <w:nsid w:val="647C384A"/>
    <w:multiLevelType w:val="hybridMultilevel"/>
    <w:tmpl w:val="58C4E6A2"/>
    <w:lvl w:ilvl="0" w:tplc="040C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>
    <w:nsid w:val="6F641599"/>
    <w:multiLevelType w:val="hybridMultilevel"/>
    <w:tmpl w:val="E85E0126"/>
    <w:lvl w:ilvl="0" w:tplc="3A180EBE">
      <w:start w:val="1"/>
      <w:numFmt w:val="bullet"/>
      <w:pStyle w:val="P1"/>
      <w:lvlText w:val=""/>
      <w:lvlJc w:val="left"/>
      <w:pPr>
        <w:tabs>
          <w:tab w:val="num" w:pos="1418"/>
        </w:tabs>
        <w:ind w:left="1418" w:hanging="567"/>
      </w:pPr>
      <w:rPr>
        <w:rFonts w:ascii="Wingdings" w:hAnsi="Wingdings" w:hint="default"/>
        <w:b w:val="0"/>
        <w:i w:val="0"/>
        <w:color w:val="000000"/>
        <w:sz w:val="20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Futura Md BT" w:eastAsia="Times New Roman" w:hAnsi="Futura Md BT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4E36CF4"/>
    <w:multiLevelType w:val="hybridMultilevel"/>
    <w:tmpl w:val="5CAE0266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6">
    <w:nsid w:val="751D25D3"/>
    <w:multiLevelType w:val="hybridMultilevel"/>
    <w:tmpl w:val="718C68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165428"/>
    <w:multiLevelType w:val="hybridMultilevel"/>
    <w:tmpl w:val="A2F05E8E"/>
    <w:lvl w:ilvl="0" w:tplc="69AC5876">
      <w:start w:val="1"/>
      <w:numFmt w:val="bullet"/>
      <w:pStyle w:val="09-TexteLosangesBleus"/>
      <w:lvlText w:val=""/>
      <w:lvlJc w:val="left"/>
      <w:pPr>
        <w:ind w:left="360" w:hanging="360"/>
      </w:pPr>
      <w:rPr>
        <w:rFonts w:ascii="Symbol" w:hAnsi="Symbol" w:hint="default"/>
        <w:color w:val="357A9B"/>
        <w:sz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5B0EDE"/>
    <w:multiLevelType w:val="hybridMultilevel"/>
    <w:tmpl w:val="B54492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7"/>
  </w:num>
  <w:num w:numId="3">
    <w:abstractNumId w:val="0"/>
  </w:num>
  <w:num w:numId="4">
    <w:abstractNumId w:val="9"/>
  </w:num>
  <w:num w:numId="5">
    <w:abstractNumId w:val="19"/>
  </w:num>
  <w:num w:numId="6">
    <w:abstractNumId w:val="26"/>
  </w:num>
  <w:num w:numId="7">
    <w:abstractNumId w:val="23"/>
  </w:num>
  <w:num w:numId="8">
    <w:abstractNumId w:val="1"/>
  </w:num>
  <w:num w:numId="9">
    <w:abstractNumId w:val="16"/>
  </w:num>
  <w:num w:numId="10">
    <w:abstractNumId w:val="10"/>
  </w:num>
  <w:num w:numId="11">
    <w:abstractNumId w:val="16"/>
  </w:num>
  <w:num w:numId="12">
    <w:abstractNumId w:val="10"/>
  </w:num>
  <w:num w:numId="13">
    <w:abstractNumId w:val="13"/>
  </w:num>
  <w:num w:numId="14">
    <w:abstractNumId w:val="28"/>
  </w:num>
  <w:num w:numId="15">
    <w:abstractNumId w:val="22"/>
  </w:num>
  <w:num w:numId="16">
    <w:abstractNumId w:val="18"/>
  </w:num>
  <w:num w:numId="17">
    <w:abstractNumId w:val="7"/>
  </w:num>
  <w:num w:numId="18">
    <w:abstractNumId w:val="17"/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6"/>
  </w:num>
  <w:num w:numId="25">
    <w:abstractNumId w:val="15"/>
  </w:num>
  <w:num w:numId="26">
    <w:abstractNumId w:val="2"/>
  </w:num>
  <w:num w:numId="27">
    <w:abstractNumId w:val="8"/>
  </w:num>
  <w:num w:numId="28">
    <w:abstractNumId w:val="24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12"/>
  </w:num>
  <w:num w:numId="32">
    <w:abstractNumId w:val="20"/>
  </w:num>
  <w:num w:numId="33">
    <w:abstractNumId w:val="4"/>
  </w:num>
  <w:num w:numId="34">
    <w:abstractNumId w:val="14"/>
  </w:num>
  <w:num w:numId="35">
    <w:abstractNumId w:val="21"/>
  </w:num>
  <w:num w:numId="36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687E"/>
    <w:rsid w:val="0000050A"/>
    <w:rsid w:val="00000567"/>
    <w:rsid w:val="00001009"/>
    <w:rsid w:val="000021C6"/>
    <w:rsid w:val="00010607"/>
    <w:rsid w:val="0001073E"/>
    <w:rsid w:val="00010AF5"/>
    <w:rsid w:val="00011AA3"/>
    <w:rsid w:val="00012C33"/>
    <w:rsid w:val="0001487E"/>
    <w:rsid w:val="000177ED"/>
    <w:rsid w:val="00021DFE"/>
    <w:rsid w:val="00022B5B"/>
    <w:rsid w:val="0003073D"/>
    <w:rsid w:val="0003798D"/>
    <w:rsid w:val="00043A42"/>
    <w:rsid w:val="00043DE9"/>
    <w:rsid w:val="00045422"/>
    <w:rsid w:val="00046B7B"/>
    <w:rsid w:val="0005103C"/>
    <w:rsid w:val="000514B5"/>
    <w:rsid w:val="0005151A"/>
    <w:rsid w:val="00056395"/>
    <w:rsid w:val="00056D76"/>
    <w:rsid w:val="000577FB"/>
    <w:rsid w:val="000638F1"/>
    <w:rsid w:val="000640EA"/>
    <w:rsid w:val="00064EC7"/>
    <w:rsid w:val="00066DAE"/>
    <w:rsid w:val="00073E56"/>
    <w:rsid w:val="000767CE"/>
    <w:rsid w:val="00076C60"/>
    <w:rsid w:val="00077A9B"/>
    <w:rsid w:val="00081CD0"/>
    <w:rsid w:val="00082980"/>
    <w:rsid w:val="000834CC"/>
    <w:rsid w:val="000838A1"/>
    <w:rsid w:val="00084BA5"/>
    <w:rsid w:val="000868C7"/>
    <w:rsid w:val="00086BD4"/>
    <w:rsid w:val="000874F3"/>
    <w:rsid w:val="00091A4C"/>
    <w:rsid w:val="00094DDF"/>
    <w:rsid w:val="00095C47"/>
    <w:rsid w:val="000A310E"/>
    <w:rsid w:val="000A4F65"/>
    <w:rsid w:val="000B57CD"/>
    <w:rsid w:val="000B5BFF"/>
    <w:rsid w:val="000B792C"/>
    <w:rsid w:val="000C1B23"/>
    <w:rsid w:val="000C6699"/>
    <w:rsid w:val="000D181E"/>
    <w:rsid w:val="000D6569"/>
    <w:rsid w:val="000D6791"/>
    <w:rsid w:val="000E0299"/>
    <w:rsid w:val="000E03BE"/>
    <w:rsid w:val="000E0441"/>
    <w:rsid w:val="000E4548"/>
    <w:rsid w:val="000E5B54"/>
    <w:rsid w:val="000F0AD3"/>
    <w:rsid w:val="000F3CD3"/>
    <w:rsid w:val="000F570F"/>
    <w:rsid w:val="000F7610"/>
    <w:rsid w:val="000F7F4A"/>
    <w:rsid w:val="0010203E"/>
    <w:rsid w:val="001133F3"/>
    <w:rsid w:val="00134CD4"/>
    <w:rsid w:val="00136C35"/>
    <w:rsid w:val="00140919"/>
    <w:rsid w:val="00143FF1"/>
    <w:rsid w:val="00151A5D"/>
    <w:rsid w:val="00151F13"/>
    <w:rsid w:val="00160BEF"/>
    <w:rsid w:val="00161484"/>
    <w:rsid w:val="0017352C"/>
    <w:rsid w:val="00174F44"/>
    <w:rsid w:val="0018009C"/>
    <w:rsid w:val="0018164A"/>
    <w:rsid w:val="00183DC4"/>
    <w:rsid w:val="00186FB8"/>
    <w:rsid w:val="00194725"/>
    <w:rsid w:val="00195AED"/>
    <w:rsid w:val="001A2A60"/>
    <w:rsid w:val="001A4DE9"/>
    <w:rsid w:val="001B1A88"/>
    <w:rsid w:val="001B4905"/>
    <w:rsid w:val="001B4F76"/>
    <w:rsid w:val="001D02B5"/>
    <w:rsid w:val="001D637E"/>
    <w:rsid w:val="001D7B06"/>
    <w:rsid w:val="001E48C3"/>
    <w:rsid w:val="001E563A"/>
    <w:rsid w:val="001E5FFA"/>
    <w:rsid w:val="001E6713"/>
    <w:rsid w:val="001E6D2B"/>
    <w:rsid w:val="001F481E"/>
    <w:rsid w:val="001F650D"/>
    <w:rsid w:val="001F709E"/>
    <w:rsid w:val="001F7C02"/>
    <w:rsid w:val="00200414"/>
    <w:rsid w:val="00200D08"/>
    <w:rsid w:val="0020147E"/>
    <w:rsid w:val="002046EC"/>
    <w:rsid w:val="0020554D"/>
    <w:rsid w:val="00215B85"/>
    <w:rsid w:val="0022395A"/>
    <w:rsid w:val="0022442D"/>
    <w:rsid w:val="002307AD"/>
    <w:rsid w:val="00232AE4"/>
    <w:rsid w:val="0023681C"/>
    <w:rsid w:val="00241CBE"/>
    <w:rsid w:val="00245CD2"/>
    <w:rsid w:val="0025237D"/>
    <w:rsid w:val="00252B83"/>
    <w:rsid w:val="00255F18"/>
    <w:rsid w:val="002601E0"/>
    <w:rsid w:val="0026032D"/>
    <w:rsid w:val="00261E23"/>
    <w:rsid w:val="002702EE"/>
    <w:rsid w:val="00270BC3"/>
    <w:rsid w:val="00276344"/>
    <w:rsid w:val="00276D8B"/>
    <w:rsid w:val="00281C41"/>
    <w:rsid w:val="00282F9F"/>
    <w:rsid w:val="0028779C"/>
    <w:rsid w:val="002923FD"/>
    <w:rsid w:val="00292474"/>
    <w:rsid w:val="00292FCE"/>
    <w:rsid w:val="002A082E"/>
    <w:rsid w:val="002A0A36"/>
    <w:rsid w:val="002A1D13"/>
    <w:rsid w:val="002A1E07"/>
    <w:rsid w:val="002A4E62"/>
    <w:rsid w:val="002A5525"/>
    <w:rsid w:val="002A75C8"/>
    <w:rsid w:val="002A7B53"/>
    <w:rsid w:val="002B6394"/>
    <w:rsid w:val="002B7466"/>
    <w:rsid w:val="002C10F6"/>
    <w:rsid w:val="002C25B1"/>
    <w:rsid w:val="002C40CA"/>
    <w:rsid w:val="002C5E53"/>
    <w:rsid w:val="002D1AAB"/>
    <w:rsid w:val="002D2C69"/>
    <w:rsid w:val="002D54AC"/>
    <w:rsid w:val="002E2B82"/>
    <w:rsid w:val="002E30C0"/>
    <w:rsid w:val="002E4156"/>
    <w:rsid w:val="002F6BFD"/>
    <w:rsid w:val="00301D12"/>
    <w:rsid w:val="0030573F"/>
    <w:rsid w:val="00305DEB"/>
    <w:rsid w:val="00305FAD"/>
    <w:rsid w:val="003066A1"/>
    <w:rsid w:val="0030681E"/>
    <w:rsid w:val="003068A2"/>
    <w:rsid w:val="0031024E"/>
    <w:rsid w:val="003128DA"/>
    <w:rsid w:val="0031321A"/>
    <w:rsid w:val="003218DB"/>
    <w:rsid w:val="00323FE8"/>
    <w:rsid w:val="003253E8"/>
    <w:rsid w:val="003257E4"/>
    <w:rsid w:val="00326679"/>
    <w:rsid w:val="00327875"/>
    <w:rsid w:val="00334DBE"/>
    <w:rsid w:val="0033649A"/>
    <w:rsid w:val="00341BF3"/>
    <w:rsid w:val="0034426C"/>
    <w:rsid w:val="00344306"/>
    <w:rsid w:val="0034751C"/>
    <w:rsid w:val="00350925"/>
    <w:rsid w:val="00351CAE"/>
    <w:rsid w:val="00352E9E"/>
    <w:rsid w:val="00354409"/>
    <w:rsid w:val="0035584C"/>
    <w:rsid w:val="00356D06"/>
    <w:rsid w:val="0036238C"/>
    <w:rsid w:val="00362811"/>
    <w:rsid w:val="003632C5"/>
    <w:rsid w:val="00374568"/>
    <w:rsid w:val="003746CF"/>
    <w:rsid w:val="0037519D"/>
    <w:rsid w:val="00381D75"/>
    <w:rsid w:val="00382CF9"/>
    <w:rsid w:val="00393E00"/>
    <w:rsid w:val="0039464D"/>
    <w:rsid w:val="003950DC"/>
    <w:rsid w:val="00396865"/>
    <w:rsid w:val="003A3FA4"/>
    <w:rsid w:val="003A552A"/>
    <w:rsid w:val="003B3243"/>
    <w:rsid w:val="003B3DAB"/>
    <w:rsid w:val="003B5C46"/>
    <w:rsid w:val="003B6D61"/>
    <w:rsid w:val="003B7EEB"/>
    <w:rsid w:val="003C12E8"/>
    <w:rsid w:val="003C19A8"/>
    <w:rsid w:val="003C21A2"/>
    <w:rsid w:val="003C28E5"/>
    <w:rsid w:val="003C5667"/>
    <w:rsid w:val="003C71BF"/>
    <w:rsid w:val="003D02DE"/>
    <w:rsid w:val="003D1054"/>
    <w:rsid w:val="003E046C"/>
    <w:rsid w:val="003E28F3"/>
    <w:rsid w:val="003E5FEE"/>
    <w:rsid w:val="003E6061"/>
    <w:rsid w:val="00401BE2"/>
    <w:rsid w:val="00416883"/>
    <w:rsid w:val="004176FE"/>
    <w:rsid w:val="00421078"/>
    <w:rsid w:val="00424D1B"/>
    <w:rsid w:val="00424F7E"/>
    <w:rsid w:val="00427B6B"/>
    <w:rsid w:val="004351D0"/>
    <w:rsid w:val="004376FD"/>
    <w:rsid w:val="00437F17"/>
    <w:rsid w:val="00441D98"/>
    <w:rsid w:val="004451FB"/>
    <w:rsid w:val="00450ADA"/>
    <w:rsid w:val="004516CD"/>
    <w:rsid w:val="00461391"/>
    <w:rsid w:val="00474563"/>
    <w:rsid w:val="00480129"/>
    <w:rsid w:val="00481E42"/>
    <w:rsid w:val="00484343"/>
    <w:rsid w:val="00486090"/>
    <w:rsid w:val="00490075"/>
    <w:rsid w:val="00495A91"/>
    <w:rsid w:val="00496245"/>
    <w:rsid w:val="004971DB"/>
    <w:rsid w:val="004A0901"/>
    <w:rsid w:val="004A34D7"/>
    <w:rsid w:val="004A5C2A"/>
    <w:rsid w:val="004A6981"/>
    <w:rsid w:val="004A79E2"/>
    <w:rsid w:val="004B01EA"/>
    <w:rsid w:val="004B1EDD"/>
    <w:rsid w:val="004B58F5"/>
    <w:rsid w:val="004C33B4"/>
    <w:rsid w:val="004C7754"/>
    <w:rsid w:val="004D5FCF"/>
    <w:rsid w:val="004D741F"/>
    <w:rsid w:val="004E1737"/>
    <w:rsid w:val="004E353D"/>
    <w:rsid w:val="004E6F80"/>
    <w:rsid w:val="004F57CF"/>
    <w:rsid w:val="004F5880"/>
    <w:rsid w:val="0050185A"/>
    <w:rsid w:val="00502081"/>
    <w:rsid w:val="00503DE2"/>
    <w:rsid w:val="00505892"/>
    <w:rsid w:val="00513A3D"/>
    <w:rsid w:val="005140A9"/>
    <w:rsid w:val="00521108"/>
    <w:rsid w:val="00524CE6"/>
    <w:rsid w:val="00525F9F"/>
    <w:rsid w:val="0052791B"/>
    <w:rsid w:val="0053217E"/>
    <w:rsid w:val="00550930"/>
    <w:rsid w:val="0055401A"/>
    <w:rsid w:val="0055679A"/>
    <w:rsid w:val="00556B51"/>
    <w:rsid w:val="00557162"/>
    <w:rsid w:val="005614D0"/>
    <w:rsid w:val="00562479"/>
    <w:rsid w:val="00563C0D"/>
    <w:rsid w:val="00567288"/>
    <w:rsid w:val="00570875"/>
    <w:rsid w:val="00571368"/>
    <w:rsid w:val="00576226"/>
    <w:rsid w:val="005815F4"/>
    <w:rsid w:val="00581C86"/>
    <w:rsid w:val="0058290A"/>
    <w:rsid w:val="00584C5E"/>
    <w:rsid w:val="00586962"/>
    <w:rsid w:val="00593145"/>
    <w:rsid w:val="005950AE"/>
    <w:rsid w:val="0059512B"/>
    <w:rsid w:val="00595FD6"/>
    <w:rsid w:val="005A3726"/>
    <w:rsid w:val="005A38D1"/>
    <w:rsid w:val="005A4BF2"/>
    <w:rsid w:val="005A5A28"/>
    <w:rsid w:val="005B0993"/>
    <w:rsid w:val="005B33D8"/>
    <w:rsid w:val="005B3B14"/>
    <w:rsid w:val="005C1B04"/>
    <w:rsid w:val="005C2219"/>
    <w:rsid w:val="005C5C08"/>
    <w:rsid w:val="005C61EB"/>
    <w:rsid w:val="005E04C0"/>
    <w:rsid w:val="005E21D4"/>
    <w:rsid w:val="005E2934"/>
    <w:rsid w:val="005E3A86"/>
    <w:rsid w:val="005E5255"/>
    <w:rsid w:val="005E5622"/>
    <w:rsid w:val="005E5CA8"/>
    <w:rsid w:val="005F0107"/>
    <w:rsid w:val="005F1BFC"/>
    <w:rsid w:val="005F44B9"/>
    <w:rsid w:val="005F4B86"/>
    <w:rsid w:val="00600360"/>
    <w:rsid w:val="00602532"/>
    <w:rsid w:val="006055BE"/>
    <w:rsid w:val="006104FC"/>
    <w:rsid w:val="00611EC8"/>
    <w:rsid w:val="0061254B"/>
    <w:rsid w:val="00614FCF"/>
    <w:rsid w:val="00620C43"/>
    <w:rsid w:val="00623BD9"/>
    <w:rsid w:val="00624508"/>
    <w:rsid w:val="00636726"/>
    <w:rsid w:val="006376F3"/>
    <w:rsid w:val="00652D7C"/>
    <w:rsid w:val="00653A77"/>
    <w:rsid w:val="0065767F"/>
    <w:rsid w:val="00660A67"/>
    <w:rsid w:val="00660A87"/>
    <w:rsid w:val="00661503"/>
    <w:rsid w:val="00663B43"/>
    <w:rsid w:val="00670652"/>
    <w:rsid w:val="006710D6"/>
    <w:rsid w:val="006752E0"/>
    <w:rsid w:val="006824CE"/>
    <w:rsid w:val="006847EA"/>
    <w:rsid w:val="00685101"/>
    <w:rsid w:val="006907B3"/>
    <w:rsid w:val="006917FA"/>
    <w:rsid w:val="00692CD5"/>
    <w:rsid w:val="00693591"/>
    <w:rsid w:val="00695388"/>
    <w:rsid w:val="00697805"/>
    <w:rsid w:val="006A175B"/>
    <w:rsid w:val="006A19AC"/>
    <w:rsid w:val="006B154C"/>
    <w:rsid w:val="006B4556"/>
    <w:rsid w:val="006B6916"/>
    <w:rsid w:val="006C0F7E"/>
    <w:rsid w:val="006D3A99"/>
    <w:rsid w:val="006D47CC"/>
    <w:rsid w:val="006E292C"/>
    <w:rsid w:val="006E749B"/>
    <w:rsid w:val="006F6BEA"/>
    <w:rsid w:val="007008F4"/>
    <w:rsid w:val="007009CF"/>
    <w:rsid w:val="0070164A"/>
    <w:rsid w:val="00701BE6"/>
    <w:rsid w:val="007022EF"/>
    <w:rsid w:val="007075F6"/>
    <w:rsid w:val="0071022D"/>
    <w:rsid w:val="0071550D"/>
    <w:rsid w:val="0071651C"/>
    <w:rsid w:val="007179D0"/>
    <w:rsid w:val="0072119B"/>
    <w:rsid w:val="00722106"/>
    <w:rsid w:val="00723BF3"/>
    <w:rsid w:val="00724B28"/>
    <w:rsid w:val="00726927"/>
    <w:rsid w:val="00732A12"/>
    <w:rsid w:val="00733C11"/>
    <w:rsid w:val="00733D6C"/>
    <w:rsid w:val="00741E32"/>
    <w:rsid w:val="00743269"/>
    <w:rsid w:val="007443B9"/>
    <w:rsid w:val="00745E55"/>
    <w:rsid w:val="00751361"/>
    <w:rsid w:val="00754B40"/>
    <w:rsid w:val="007563FA"/>
    <w:rsid w:val="007564E8"/>
    <w:rsid w:val="007631C5"/>
    <w:rsid w:val="00770202"/>
    <w:rsid w:val="00770C13"/>
    <w:rsid w:val="00771FFB"/>
    <w:rsid w:val="0077480F"/>
    <w:rsid w:val="00776B54"/>
    <w:rsid w:val="00777991"/>
    <w:rsid w:val="00784F02"/>
    <w:rsid w:val="0078791C"/>
    <w:rsid w:val="007930EC"/>
    <w:rsid w:val="00793834"/>
    <w:rsid w:val="0079684F"/>
    <w:rsid w:val="007978A3"/>
    <w:rsid w:val="00797F91"/>
    <w:rsid w:val="007A2F6D"/>
    <w:rsid w:val="007A3065"/>
    <w:rsid w:val="007A33D9"/>
    <w:rsid w:val="007A36E8"/>
    <w:rsid w:val="007A45AE"/>
    <w:rsid w:val="007B1154"/>
    <w:rsid w:val="007B2086"/>
    <w:rsid w:val="007B47FE"/>
    <w:rsid w:val="007B5E91"/>
    <w:rsid w:val="007C0028"/>
    <w:rsid w:val="007C4C8B"/>
    <w:rsid w:val="007D3C28"/>
    <w:rsid w:val="007D602C"/>
    <w:rsid w:val="007E3827"/>
    <w:rsid w:val="007E3E1A"/>
    <w:rsid w:val="007F45E8"/>
    <w:rsid w:val="007F5681"/>
    <w:rsid w:val="00802552"/>
    <w:rsid w:val="00805BF2"/>
    <w:rsid w:val="00811F20"/>
    <w:rsid w:val="00813642"/>
    <w:rsid w:val="008142BF"/>
    <w:rsid w:val="008143CF"/>
    <w:rsid w:val="008206CE"/>
    <w:rsid w:val="00825EE2"/>
    <w:rsid w:val="00826A1B"/>
    <w:rsid w:val="008274D8"/>
    <w:rsid w:val="00831104"/>
    <w:rsid w:val="00831F8F"/>
    <w:rsid w:val="00833E55"/>
    <w:rsid w:val="00834085"/>
    <w:rsid w:val="0083461B"/>
    <w:rsid w:val="0084033C"/>
    <w:rsid w:val="00851D7A"/>
    <w:rsid w:val="008529FA"/>
    <w:rsid w:val="00855F37"/>
    <w:rsid w:val="008574D1"/>
    <w:rsid w:val="0085755D"/>
    <w:rsid w:val="00860F74"/>
    <w:rsid w:val="008653B4"/>
    <w:rsid w:val="00866E81"/>
    <w:rsid w:val="00867FDC"/>
    <w:rsid w:val="00876D0B"/>
    <w:rsid w:val="00882EF8"/>
    <w:rsid w:val="00886F56"/>
    <w:rsid w:val="00890B40"/>
    <w:rsid w:val="00892200"/>
    <w:rsid w:val="00895D9E"/>
    <w:rsid w:val="008A152D"/>
    <w:rsid w:val="008A2129"/>
    <w:rsid w:val="008A27D3"/>
    <w:rsid w:val="008A2DE8"/>
    <w:rsid w:val="008A47E6"/>
    <w:rsid w:val="008B4763"/>
    <w:rsid w:val="008B4EC8"/>
    <w:rsid w:val="008B4FD6"/>
    <w:rsid w:val="008B6D28"/>
    <w:rsid w:val="008B6D69"/>
    <w:rsid w:val="008C1326"/>
    <w:rsid w:val="008C39CD"/>
    <w:rsid w:val="008C58F6"/>
    <w:rsid w:val="008D1487"/>
    <w:rsid w:val="008D516D"/>
    <w:rsid w:val="008D63F7"/>
    <w:rsid w:val="008D687E"/>
    <w:rsid w:val="008E27E0"/>
    <w:rsid w:val="008E347D"/>
    <w:rsid w:val="008F0370"/>
    <w:rsid w:val="00904BFB"/>
    <w:rsid w:val="00905064"/>
    <w:rsid w:val="0090570E"/>
    <w:rsid w:val="00914A6D"/>
    <w:rsid w:val="00916C96"/>
    <w:rsid w:val="00926D9A"/>
    <w:rsid w:val="009301DC"/>
    <w:rsid w:val="00931647"/>
    <w:rsid w:val="00933552"/>
    <w:rsid w:val="0093385E"/>
    <w:rsid w:val="00934486"/>
    <w:rsid w:val="00941222"/>
    <w:rsid w:val="00942AD2"/>
    <w:rsid w:val="0094340C"/>
    <w:rsid w:val="0094343D"/>
    <w:rsid w:val="00946C0A"/>
    <w:rsid w:val="0096728F"/>
    <w:rsid w:val="00967A1C"/>
    <w:rsid w:val="009734AC"/>
    <w:rsid w:val="0097618A"/>
    <w:rsid w:val="009764BD"/>
    <w:rsid w:val="00976632"/>
    <w:rsid w:val="0097763B"/>
    <w:rsid w:val="00983A30"/>
    <w:rsid w:val="00983A8C"/>
    <w:rsid w:val="00985437"/>
    <w:rsid w:val="00990B79"/>
    <w:rsid w:val="00993771"/>
    <w:rsid w:val="009A6C55"/>
    <w:rsid w:val="009B0B19"/>
    <w:rsid w:val="009B33E9"/>
    <w:rsid w:val="009B4222"/>
    <w:rsid w:val="009C1057"/>
    <w:rsid w:val="009C6B42"/>
    <w:rsid w:val="009C7E69"/>
    <w:rsid w:val="009D0175"/>
    <w:rsid w:val="009D0D35"/>
    <w:rsid w:val="009D1389"/>
    <w:rsid w:val="009D1DA6"/>
    <w:rsid w:val="009D2592"/>
    <w:rsid w:val="009D2AA2"/>
    <w:rsid w:val="009D478E"/>
    <w:rsid w:val="009D6D8E"/>
    <w:rsid w:val="009E3E21"/>
    <w:rsid w:val="009E457E"/>
    <w:rsid w:val="009F226F"/>
    <w:rsid w:val="009F466D"/>
    <w:rsid w:val="009F633D"/>
    <w:rsid w:val="00A01A15"/>
    <w:rsid w:val="00A04E8E"/>
    <w:rsid w:val="00A05B38"/>
    <w:rsid w:val="00A06DC7"/>
    <w:rsid w:val="00A07018"/>
    <w:rsid w:val="00A12873"/>
    <w:rsid w:val="00A12E28"/>
    <w:rsid w:val="00A13D82"/>
    <w:rsid w:val="00A164FF"/>
    <w:rsid w:val="00A171CE"/>
    <w:rsid w:val="00A23095"/>
    <w:rsid w:val="00A24751"/>
    <w:rsid w:val="00A30589"/>
    <w:rsid w:val="00A427F7"/>
    <w:rsid w:val="00A44EAA"/>
    <w:rsid w:val="00A45D5F"/>
    <w:rsid w:val="00A50A12"/>
    <w:rsid w:val="00A5255D"/>
    <w:rsid w:val="00A53CE4"/>
    <w:rsid w:val="00A5423F"/>
    <w:rsid w:val="00A544E2"/>
    <w:rsid w:val="00A5471D"/>
    <w:rsid w:val="00A6448E"/>
    <w:rsid w:val="00A66631"/>
    <w:rsid w:val="00A734C7"/>
    <w:rsid w:val="00A73A05"/>
    <w:rsid w:val="00A74924"/>
    <w:rsid w:val="00A75287"/>
    <w:rsid w:val="00A75467"/>
    <w:rsid w:val="00A7677A"/>
    <w:rsid w:val="00A83A04"/>
    <w:rsid w:val="00A83B07"/>
    <w:rsid w:val="00A845A6"/>
    <w:rsid w:val="00A86CCE"/>
    <w:rsid w:val="00A90A34"/>
    <w:rsid w:val="00A95789"/>
    <w:rsid w:val="00A9641D"/>
    <w:rsid w:val="00A970CB"/>
    <w:rsid w:val="00AA5B77"/>
    <w:rsid w:val="00AB4C9D"/>
    <w:rsid w:val="00AB59AE"/>
    <w:rsid w:val="00AB712F"/>
    <w:rsid w:val="00AC105F"/>
    <w:rsid w:val="00AC4E7C"/>
    <w:rsid w:val="00AC5A2C"/>
    <w:rsid w:val="00AC5F91"/>
    <w:rsid w:val="00AC65DA"/>
    <w:rsid w:val="00AC7924"/>
    <w:rsid w:val="00AC7AF5"/>
    <w:rsid w:val="00AD3983"/>
    <w:rsid w:val="00AD3E34"/>
    <w:rsid w:val="00AD40AE"/>
    <w:rsid w:val="00AD4B15"/>
    <w:rsid w:val="00AE5B6B"/>
    <w:rsid w:val="00AE7C24"/>
    <w:rsid w:val="00AF7463"/>
    <w:rsid w:val="00B04277"/>
    <w:rsid w:val="00B14441"/>
    <w:rsid w:val="00B15A86"/>
    <w:rsid w:val="00B21B4F"/>
    <w:rsid w:val="00B25049"/>
    <w:rsid w:val="00B255F5"/>
    <w:rsid w:val="00B25A9B"/>
    <w:rsid w:val="00B270F8"/>
    <w:rsid w:val="00B307FE"/>
    <w:rsid w:val="00B32B4F"/>
    <w:rsid w:val="00B33116"/>
    <w:rsid w:val="00B50E46"/>
    <w:rsid w:val="00B55E9A"/>
    <w:rsid w:val="00B57341"/>
    <w:rsid w:val="00B67932"/>
    <w:rsid w:val="00B80801"/>
    <w:rsid w:val="00B827C4"/>
    <w:rsid w:val="00B84607"/>
    <w:rsid w:val="00B8479E"/>
    <w:rsid w:val="00B85257"/>
    <w:rsid w:val="00B85CEB"/>
    <w:rsid w:val="00B87497"/>
    <w:rsid w:val="00B91DC7"/>
    <w:rsid w:val="00BA0FE4"/>
    <w:rsid w:val="00BA3319"/>
    <w:rsid w:val="00BA3833"/>
    <w:rsid w:val="00BA5D66"/>
    <w:rsid w:val="00BA68F4"/>
    <w:rsid w:val="00BB03A0"/>
    <w:rsid w:val="00BB22C3"/>
    <w:rsid w:val="00BB2306"/>
    <w:rsid w:val="00BB7BFC"/>
    <w:rsid w:val="00BC4887"/>
    <w:rsid w:val="00BD790B"/>
    <w:rsid w:val="00BE30B8"/>
    <w:rsid w:val="00BE3F25"/>
    <w:rsid w:val="00BE5702"/>
    <w:rsid w:val="00BE665C"/>
    <w:rsid w:val="00BE7C62"/>
    <w:rsid w:val="00BF005C"/>
    <w:rsid w:val="00BF0EAA"/>
    <w:rsid w:val="00BF2DCC"/>
    <w:rsid w:val="00BF3570"/>
    <w:rsid w:val="00BF4E26"/>
    <w:rsid w:val="00C005B9"/>
    <w:rsid w:val="00C02870"/>
    <w:rsid w:val="00C02B47"/>
    <w:rsid w:val="00C02ED7"/>
    <w:rsid w:val="00C03200"/>
    <w:rsid w:val="00C03886"/>
    <w:rsid w:val="00C05119"/>
    <w:rsid w:val="00C102D6"/>
    <w:rsid w:val="00C12533"/>
    <w:rsid w:val="00C150D9"/>
    <w:rsid w:val="00C22F4D"/>
    <w:rsid w:val="00C2326A"/>
    <w:rsid w:val="00C25430"/>
    <w:rsid w:val="00C277CC"/>
    <w:rsid w:val="00C34B70"/>
    <w:rsid w:val="00C411C6"/>
    <w:rsid w:val="00C4186D"/>
    <w:rsid w:val="00C428F7"/>
    <w:rsid w:val="00C43831"/>
    <w:rsid w:val="00C4388D"/>
    <w:rsid w:val="00C44E2D"/>
    <w:rsid w:val="00C467F8"/>
    <w:rsid w:val="00C51E39"/>
    <w:rsid w:val="00C52117"/>
    <w:rsid w:val="00C56138"/>
    <w:rsid w:val="00C62413"/>
    <w:rsid w:val="00C7065C"/>
    <w:rsid w:val="00C73F54"/>
    <w:rsid w:val="00C752E4"/>
    <w:rsid w:val="00C75CF9"/>
    <w:rsid w:val="00C77042"/>
    <w:rsid w:val="00C77AC1"/>
    <w:rsid w:val="00C812A2"/>
    <w:rsid w:val="00C8252B"/>
    <w:rsid w:val="00C869F8"/>
    <w:rsid w:val="00C872F5"/>
    <w:rsid w:val="00C90D69"/>
    <w:rsid w:val="00C92E34"/>
    <w:rsid w:val="00C940B5"/>
    <w:rsid w:val="00CA027A"/>
    <w:rsid w:val="00CA2105"/>
    <w:rsid w:val="00CA241C"/>
    <w:rsid w:val="00CA57A2"/>
    <w:rsid w:val="00CA665F"/>
    <w:rsid w:val="00CA731B"/>
    <w:rsid w:val="00CB020C"/>
    <w:rsid w:val="00CB0A4F"/>
    <w:rsid w:val="00CB2A5C"/>
    <w:rsid w:val="00CB5BAE"/>
    <w:rsid w:val="00CB7E6F"/>
    <w:rsid w:val="00CC38ED"/>
    <w:rsid w:val="00CC41F4"/>
    <w:rsid w:val="00CC6B47"/>
    <w:rsid w:val="00CD00F3"/>
    <w:rsid w:val="00CD18EB"/>
    <w:rsid w:val="00CD1938"/>
    <w:rsid w:val="00CD398D"/>
    <w:rsid w:val="00CD4E9B"/>
    <w:rsid w:val="00CE111F"/>
    <w:rsid w:val="00CE40AD"/>
    <w:rsid w:val="00CE6E54"/>
    <w:rsid w:val="00CF1A69"/>
    <w:rsid w:val="00CF5DF2"/>
    <w:rsid w:val="00D0159D"/>
    <w:rsid w:val="00D0295F"/>
    <w:rsid w:val="00D0464D"/>
    <w:rsid w:val="00D06016"/>
    <w:rsid w:val="00D068B0"/>
    <w:rsid w:val="00D06B7C"/>
    <w:rsid w:val="00D143A6"/>
    <w:rsid w:val="00D21358"/>
    <w:rsid w:val="00D22BF3"/>
    <w:rsid w:val="00D24CB9"/>
    <w:rsid w:val="00D25886"/>
    <w:rsid w:val="00D41A76"/>
    <w:rsid w:val="00D501D7"/>
    <w:rsid w:val="00D517E3"/>
    <w:rsid w:val="00D52FDB"/>
    <w:rsid w:val="00D54382"/>
    <w:rsid w:val="00D5493F"/>
    <w:rsid w:val="00D608AB"/>
    <w:rsid w:val="00D621AC"/>
    <w:rsid w:val="00D672D8"/>
    <w:rsid w:val="00D67967"/>
    <w:rsid w:val="00D77B23"/>
    <w:rsid w:val="00D77F61"/>
    <w:rsid w:val="00D801EF"/>
    <w:rsid w:val="00D8536F"/>
    <w:rsid w:val="00D85460"/>
    <w:rsid w:val="00D856C4"/>
    <w:rsid w:val="00D9001D"/>
    <w:rsid w:val="00D90799"/>
    <w:rsid w:val="00D91E13"/>
    <w:rsid w:val="00D96F8B"/>
    <w:rsid w:val="00D97785"/>
    <w:rsid w:val="00DA2F64"/>
    <w:rsid w:val="00DA3610"/>
    <w:rsid w:val="00DA3939"/>
    <w:rsid w:val="00DA5962"/>
    <w:rsid w:val="00DA5ECB"/>
    <w:rsid w:val="00DA782F"/>
    <w:rsid w:val="00DB2A94"/>
    <w:rsid w:val="00DB4634"/>
    <w:rsid w:val="00DB47C7"/>
    <w:rsid w:val="00DB5087"/>
    <w:rsid w:val="00DC3B2F"/>
    <w:rsid w:val="00DC50ED"/>
    <w:rsid w:val="00DD3DE4"/>
    <w:rsid w:val="00DD58EE"/>
    <w:rsid w:val="00DD64D8"/>
    <w:rsid w:val="00DD68AB"/>
    <w:rsid w:val="00DE047A"/>
    <w:rsid w:val="00DE09A6"/>
    <w:rsid w:val="00DE57F5"/>
    <w:rsid w:val="00DF7B1A"/>
    <w:rsid w:val="00E024A3"/>
    <w:rsid w:val="00E04209"/>
    <w:rsid w:val="00E073AA"/>
    <w:rsid w:val="00E16507"/>
    <w:rsid w:val="00E16C4F"/>
    <w:rsid w:val="00E21720"/>
    <w:rsid w:val="00E23098"/>
    <w:rsid w:val="00E27ADC"/>
    <w:rsid w:val="00E3193C"/>
    <w:rsid w:val="00E34EA0"/>
    <w:rsid w:val="00E365B4"/>
    <w:rsid w:val="00E441EB"/>
    <w:rsid w:val="00E44F43"/>
    <w:rsid w:val="00E46652"/>
    <w:rsid w:val="00E46F0B"/>
    <w:rsid w:val="00E507B7"/>
    <w:rsid w:val="00E51392"/>
    <w:rsid w:val="00E52B3F"/>
    <w:rsid w:val="00E52B7C"/>
    <w:rsid w:val="00E57F50"/>
    <w:rsid w:val="00E60155"/>
    <w:rsid w:val="00E6303D"/>
    <w:rsid w:val="00E64274"/>
    <w:rsid w:val="00E65D4F"/>
    <w:rsid w:val="00E71C47"/>
    <w:rsid w:val="00E73631"/>
    <w:rsid w:val="00E86890"/>
    <w:rsid w:val="00E90CB7"/>
    <w:rsid w:val="00E91402"/>
    <w:rsid w:val="00E91B43"/>
    <w:rsid w:val="00E937F1"/>
    <w:rsid w:val="00E96772"/>
    <w:rsid w:val="00E977B1"/>
    <w:rsid w:val="00EA0071"/>
    <w:rsid w:val="00EA0C69"/>
    <w:rsid w:val="00EA4074"/>
    <w:rsid w:val="00EA5194"/>
    <w:rsid w:val="00EA6B12"/>
    <w:rsid w:val="00EA6B4B"/>
    <w:rsid w:val="00EA76A0"/>
    <w:rsid w:val="00EB4D3D"/>
    <w:rsid w:val="00EC083F"/>
    <w:rsid w:val="00EC1235"/>
    <w:rsid w:val="00EC7C8F"/>
    <w:rsid w:val="00ED3650"/>
    <w:rsid w:val="00ED6DFB"/>
    <w:rsid w:val="00EE02AD"/>
    <w:rsid w:val="00EE2F2D"/>
    <w:rsid w:val="00EF1C97"/>
    <w:rsid w:val="00F06EFE"/>
    <w:rsid w:val="00F10BD7"/>
    <w:rsid w:val="00F1179A"/>
    <w:rsid w:val="00F12BBF"/>
    <w:rsid w:val="00F14B99"/>
    <w:rsid w:val="00F21F43"/>
    <w:rsid w:val="00F230B3"/>
    <w:rsid w:val="00F2489B"/>
    <w:rsid w:val="00F254A5"/>
    <w:rsid w:val="00F304C7"/>
    <w:rsid w:val="00F320E2"/>
    <w:rsid w:val="00F33D28"/>
    <w:rsid w:val="00F34393"/>
    <w:rsid w:val="00F36F54"/>
    <w:rsid w:val="00F413B0"/>
    <w:rsid w:val="00F45383"/>
    <w:rsid w:val="00F4787B"/>
    <w:rsid w:val="00F529F3"/>
    <w:rsid w:val="00F64C94"/>
    <w:rsid w:val="00F65678"/>
    <w:rsid w:val="00F660B2"/>
    <w:rsid w:val="00F72698"/>
    <w:rsid w:val="00F7339D"/>
    <w:rsid w:val="00F73DEE"/>
    <w:rsid w:val="00F7771B"/>
    <w:rsid w:val="00F8094C"/>
    <w:rsid w:val="00F814A7"/>
    <w:rsid w:val="00F81795"/>
    <w:rsid w:val="00F8392D"/>
    <w:rsid w:val="00F857AD"/>
    <w:rsid w:val="00F875FA"/>
    <w:rsid w:val="00F910C1"/>
    <w:rsid w:val="00F915BF"/>
    <w:rsid w:val="00F91CB2"/>
    <w:rsid w:val="00F9266C"/>
    <w:rsid w:val="00F94823"/>
    <w:rsid w:val="00FC0F92"/>
    <w:rsid w:val="00FC3C95"/>
    <w:rsid w:val="00FC3EED"/>
    <w:rsid w:val="00FC5C63"/>
    <w:rsid w:val="00FC66B2"/>
    <w:rsid w:val="00FC6B00"/>
    <w:rsid w:val="00FC6F4A"/>
    <w:rsid w:val="00FD5508"/>
    <w:rsid w:val="00FD5C04"/>
    <w:rsid w:val="00FE1C45"/>
    <w:rsid w:val="00FF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866E81"/>
    <w:pPr>
      <w:keepNext/>
      <w:outlineLvl w:val="0"/>
    </w:pPr>
    <w:rPr>
      <w:rFonts w:ascii="Univers" w:hAnsi="Univers"/>
      <w:b/>
      <w:bCs/>
      <w:szCs w:val="24"/>
    </w:rPr>
  </w:style>
  <w:style w:type="paragraph" w:styleId="Titre2">
    <w:name w:val="heading 2"/>
    <w:basedOn w:val="Normal"/>
    <w:next w:val="Normal"/>
    <w:link w:val="Titre2Car"/>
    <w:qFormat/>
    <w:rsid w:val="00866E81"/>
    <w:pPr>
      <w:keepNext/>
      <w:pBdr>
        <w:top w:val="double" w:sz="12" w:space="1" w:color="auto" w:shadow="1"/>
        <w:left w:val="double" w:sz="12" w:space="4" w:color="auto" w:shadow="1"/>
        <w:bottom w:val="double" w:sz="12" w:space="1" w:color="auto" w:shadow="1"/>
        <w:right w:val="double" w:sz="12" w:space="4" w:color="auto" w:shadow="1"/>
      </w:pBdr>
      <w:jc w:val="center"/>
      <w:outlineLvl w:val="1"/>
    </w:pPr>
    <w:rPr>
      <w:rFonts w:ascii="Berlin Sans FB Demi" w:hAnsi="Berlin Sans FB Demi"/>
      <w:b/>
      <w:bCs/>
      <w:sz w:val="40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B6D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33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lledutableau">
    <w:name w:val="Table Grid"/>
    <w:basedOn w:val="TableauNormal"/>
    <w:rsid w:val="005C2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AD40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D40A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D40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D40A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85755D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85755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Sansinterligne">
    <w:name w:val="No Spacing"/>
    <w:uiPriority w:val="1"/>
    <w:qFormat/>
    <w:rsid w:val="00F14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uiPriority w:val="99"/>
    <w:unhideWhenUsed/>
    <w:rsid w:val="003253E8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3253E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rmalWeb">
    <w:name w:val="Normal (Web)"/>
    <w:basedOn w:val="Normal"/>
    <w:semiHidden/>
    <w:unhideWhenUsed/>
    <w:rsid w:val="00077A9B"/>
    <w:pPr>
      <w:spacing w:before="100" w:beforeAutospacing="1" w:after="100" w:afterAutospacing="1"/>
    </w:pPr>
    <w:rPr>
      <w:sz w:val="24"/>
      <w:szCs w:val="24"/>
    </w:rPr>
  </w:style>
  <w:style w:type="character" w:styleId="Accentuation">
    <w:name w:val="Emphasis"/>
    <w:basedOn w:val="Policepardfaut"/>
    <w:qFormat/>
    <w:rsid w:val="00077A9B"/>
    <w:rPr>
      <w:i/>
      <w:iCs/>
    </w:rPr>
  </w:style>
  <w:style w:type="paragraph" w:customStyle="1" w:styleId="Default">
    <w:name w:val="Default"/>
    <w:rsid w:val="00C51E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67FDC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rsid w:val="00866E81"/>
    <w:rPr>
      <w:rFonts w:ascii="Univers" w:eastAsia="Times New Roman" w:hAnsi="Univers" w:cs="Times New Roman"/>
      <w:b/>
      <w:bCs/>
      <w:sz w:val="20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866E81"/>
    <w:rPr>
      <w:rFonts w:ascii="Berlin Sans FB Demi" w:eastAsia="Times New Roman" w:hAnsi="Berlin Sans FB Demi" w:cs="Times New Roman"/>
      <w:b/>
      <w:bCs/>
      <w:sz w:val="40"/>
      <w:szCs w:val="24"/>
      <w:lang w:eastAsia="fr-FR"/>
    </w:rPr>
  </w:style>
  <w:style w:type="character" w:customStyle="1" w:styleId="CDTCar">
    <w:name w:val="CDT Car"/>
    <w:link w:val="CDT"/>
    <w:locked/>
    <w:rsid w:val="00833E55"/>
    <w:rPr>
      <w:rFonts w:ascii="Futura Md BT" w:hAnsi="Futura Md BT"/>
      <w:szCs w:val="24"/>
    </w:rPr>
  </w:style>
  <w:style w:type="paragraph" w:customStyle="1" w:styleId="CDT">
    <w:name w:val="CDT"/>
    <w:link w:val="CDTCar"/>
    <w:rsid w:val="00833E55"/>
    <w:pPr>
      <w:spacing w:before="120" w:after="0" w:line="240" w:lineRule="auto"/>
      <w:jc w:val="both"/>
    </w:pPr>
    <w:rPr>
      <w:rFonts w:ascii="Futura Md BT" w:hAnsi="Futura Md BT"/>
      <w:szCs w:val="24"/>
    </w:rPr>
  </w:style>
  <w:style w:type="character" w:customStyle="1" w:styleId="P1Car">
    <w:name w:val="P1 Car"/>
    <w:link w:val="P1"/>
    <w:locked/>
    <w:rsid w:val="00833E55"/>
    <w:rPr>
      <w:rFonts w:ascii="Futura Md BT" w:eastAsia="Times New Roman" w:hAnsi="Futura Md BT" w:cs="Times New Roman"/>
      <w:sz w:val="20"/>
      <w:szCs w:val="24"/>
      <w:lang w:eastAsia="fr-FR"/>
    </w:rPr>
  </w:style>
  <w:style w:type="paragraph" w:customStyle="1" w:styleId="P1">
    <w:name w:val="P1"/>
    <w:next w:val="CDT"/>
    <w:link w:val="P1Car"/>
    <w:rsid w:val="00833E55"/>
    <w:pPr>
      <w:numPr>
        <w:numId w:val="1"/>
      </w:numPr>
      <w:spacing w:before="40" w:after="0" w:line="240" w:lineRule="auto"/>
      <w:jc w:val="both"/>
    </w:pPr>
    <w:rPr>
      <w:rFonts w:ascii="Futura Md BT" w:eastAsia="Times New Roman" w:hAnsi="Futura Md BT" w:cs="Times New Roman"/>
      <w:sz w:val="20"/>
      <w:szCs w:val="24"/>
      <w:lang w:eastAsia="fr-FR"/>
    </w:rPr>
  </w:style>
  <w:style w:type="paragraph" w:styleId="Normalcentr">
    <w:name w:val="Block Text"/>
    <w:basedOn w:val="Normal"/>
    <w:uiPriority w:val="99"/>
    <w:unhideWhenUsed/>
    <w:rsid w:val="003D1054"/>
    <w:pPr>
      <w:ind w:left="800" w:right="872"/>
      <w:jc w:val="both"/>
    </w:pPr>
    <w:rPr>
      <w:rFonts w:ascii="Eurostile" w:hAnsi="Eurostile"/>
      <w:sz w:val="18"/>
    </w:rPr>
  </w:style>
  <w:style w:type="character" w:customStyle="1" w:styleId="st1">
    <w:name w:val="st1"/>
    <w:rsid w:val="003D1054"/>
  </w:style>
  <w:style w:type="character" w:customStyle="1" w:styleId="Titre3Car">
    <w:name w:val="Titre 3 Car"/>
    <w:basedOn w:val="Policepardfaut"/>
    <w:link w:val="Titre3"/>
    <w:uiPriority w:val="9"/>
    <w:semiHidden/>
    <w:rsid w:val="008B6D6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fr-FR"/>
    </w:rPr>
  </w:style>
  <w:style w:type="paragraph" w:customStyle="1" w:styleId="a---a-la-une---texte-normal">
    <w:name w:val="a---a-la-une---texte-normal"/>
    <w:basedOn w:val="Normal"/>
    <w:uiPriority w:val="99"/>
    <w:rsid w:val="008B6D69"/>
    <w:pPr>
      <w:spacing w:before="100" w:beforeAutospacing="1" w:after="100" w:afterAutospacing="1"/>
    </w:pPr>
    <w:rPr>
      <w:sz w:val="24"/>
      <w:szCs w:val="24"/>
    </w:rPr>
  </w:style>
  <w:style w:type="paragraph" w:customStyle="1" w:styleId="a---a-la-une---titre-a">
    <w:name w:val="a---a-la-une---titre-a"/>
    <w:basedOn w:val="Normal"/>
    <w:uiPriority w:val="99"/>
    <w:rsid w:val="008B6D69"/>
    <w:pPr>
      <w:spacing w:before="100" w:beforeAutospacing="1" w:after="100" w:afterAutospacing="1"/>
    </w:pPr>
    <w:rPr>
      <w:sz w:val="24"/>
      <w:szCs w:val="24"/>
    </w:rPr>
  </w:style>
  <w:style w:type="character" w:customStyle="1" w:styleId="char-style-override-50">
    <w:name w:val="char-style-override-50"/>
    <w:rsid w:val="008B6D69"/>
  </w:style>
  <w:style w:type="character" w:customStyle="1" w:styleId="apple-converted-space">
    <w:name w:val="apple-converted-space"/>
    <w:rsid w:val="008B6D69"/>
  </w:style>
  <w:style w:type="table" w:customStyle="1" w:styleId="Grilleclaire1">
    <w:name w:val="Grille claire1"/>
    <w:basedOn w:val="TableauNormal"/>
    <w:uiPriority w:val="62"/>
    <w:rsid w:val="004A090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Lines="0" w:beforeAutospacing="1" w:afterLines="0" w:afterAutospacing="1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F3439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4393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tandard">
    <w:name w:val="Standard"/>
    <w:uiPriority w:val="99"/>
    <w:rsid w:val="001E563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1E563A"/>
  </w:style>
  <w:style w:type="character" w:styleId="Lienhypertextesuivivisit">
    <w:name w:val="FollowedHyperlink"/>
    <w:basedOn w:val="Policepardfaut"/>
    <w:uiPriority w:val="99"/>
    <w:semiHidden/>
    <w:unhideWhenUsed/>
    <w:rsid w:val="00174F44"/>
    <w:rPr>
      <w:color w:val="800080" w:themeColor="followedHyperlink"/>
      <w:u w:val="single"/>
    </w:rPr>
  </w:style>
  <w:style w:type="paragraph" w:styleId="Corpsdetexte">
    <w:name w:val="Body Text"/>
    <w:basedOn w:val="Normal"/>
    <w:link w:val="CorpsdetexteCar"/>
    <w:uiPriority w:val="1"/>
    <w:semiHidden/>
    <w:unhideWhenUsed/>
    <w:qFormat/>
    <w:rsid w:val="00174F44"/>
    <w:pPr>
      <w:spacing w:after="120"/>
    </w:pPr>
    <w:rPr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174F44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174F44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CitationCar">
    <w:name w:val="Citation Car"/>
    <w:basedOn w:val="Policepardfaut"/>
    <w:link w:val="Citation"/>
    <w:uiPriority w:val="29"/>
    <w:rsid w:val="00174F44"/>
    <w:rPr>
      <w:i/>
      <w:iCs/>
      <w:color w:val="000000" w:themeColor="text1"/>
    </w:rPr>
  </w:style>
  <w:style w:type="paragraph" w:customStyle="1" w:styleId="02-En-tteContacts">
    <w:name w:val="02 - En-tête Contacts"/>
    <w:basedOn w:val="Normal"/>
    <w:uiPriority w:val="99"/>
    <w:semiHidden/>
    <w:qFormat/>
    <w:rsid w:val="00174F44"/>
    <w:pPr>
      <w:autoSpaceDE w:val="0"/>
      <w:autoSpaceDN w:val="0"/>
      <w:adjustRightInd w:val="0"/>
      <w:spacing w:line="180" w:lineRule="exact"/>
      <w:contextualSpacing/>
      <w:jc w:val="both"/>
    </w:pPr>
    <w:rPr>
      <w:rFonts w:ascii="Calibri" w:hAnsi="Calibri" w:cs="Calibri"/>
      <w:color w:val="707172"/>
      <w:sz w:val="16"/>
      <w:szCs w:val="16"/>
      <w:lang w:eastAsia="en-US"/>
    </w:rPr>
  </w:style>
  <w:style w:type="paragraph" w:customStyle="1" w:styleId="09-TexteLosangesBleus">
    <w:name w:val="09 - Texte Losanges Bleus"/>
    <w:basedOn w:val="Normal"/>
    <w:uiPriority w:val="99"/>
    <w:semiHidden/>
    <w:qFormat/>
    <w:rsid w:val="00174F44"/>
    <w:pPr>
      <w:numPr>
        <w:numId w:val="2"/>
      </w:numPr>
      <w:tabs>
        <w:tab w:val="left" w:pos="240"/>
      </w:tabs>
      <w:spacing w:before="120" w:line="240" w:lineRule="exact"/>
      <w:ind w:left="227" w:hanging="227"/>
      <w:jc w:val="both"/>
    </w:pPr>
    <w:rPr>
      <w:rFonts w:ascii="Calibri" w:hAnsi="Calibri"/>
      <w:b/>
      <w:sz w:val="22"/>
      <w:szCs w:val="22"/>
      <w:lang w:eastAsia="en-US"/>
    </w:rPr>
  </w:style>
  <w:style w:type="character" w:styleId="Textedelespacerserv">
    <w:name w:val="Placeholder Text"/>
    <w:basedOn w:val="Policepardfaut"/>
    <w:uiPriority w:val="99"/>
    <w:semiHidden/>
    <w:rsid w:val="00174F44"/>
    <w:rPr>
      <w:color w:val="808080"/>
    </w:rPr>
  </w:style>
  <w:style w:type="character" w:styleId="Emphaseintense">
    <w:name w:val="Intense Emphasis"/>
    <w:uiPriority w:val="21"/>
    <w:qFormat/>
    <w:rsid w:val="00174F44"/>
    <w:rPr>
      <w:b/>
      <w:bCs/>
      <w:i/>
      <w:iCs/>
      <w:color w:val="4F81BD"/>
    </w:rPr>
  </w:style>
  <w:style w:type="character" w:styleId="Rfrenceintense">
    <w:name w:val="Intense Reference"/>
    <w:uiPriority w:val="32"/>
    <w:qFormat/>
    <w:rsid w:val="00174F44"/>
    <w:rPr>
      <w:b/>
      <w:bCs/>
      <w:smallCaps/>
      <w:color w:val="C0504D"/>
      <w:spacing w:val="5"/>
      <w:u w:val="single"/>
    </w:rPr>
  </w:style>
  <w:style w:type="paragraph" w:customStyle="1" w:styleId="bodytext">
    <w:name w:val="bodytext"/>
    <w:basedOn w:val="Normal"/>
    <w:uiPriority w:val="99"/>
    <w:rsid w:val="00D21358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sandbox">
    <w:name w:val="msonormal_sandbox"/>
    <w:basedOn w:val="Normal"/>
    <w:uiPriority w:val="99"/>
    <w:rsid w:val="0052791B"/>
    <w:pPr>
      <w:spacing w:before="100" w:beforeAutospacing="1" w:after="100" w:afterAutospacing="1"/>
    </w:pPr>
    <w:rPr>
      <w:sz w:val="24"/>
      <w:szCs w:val="24"/>
    </w:rPr>
  </w:style>
  <w:style w:type="character" w:customStyle="1" w:styleId="oo-mail-viewer-header-title">
    <w:name w:val="oo-mail-viewer-header-title"/>
    <w:rsid w:val="00FC66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27EFB9-E9B4-4B0E-80F3-6F99DA8BC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1740</TotalTime>
  <Pages>3</Pages>
  <Words>1384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compta</cp:lastModifiedBy>
  <cp:revision>424</cp:revision>
  <cp:lastPrinted>2019-03-08T07:01:00Z</cp:lastPrinted>
  <dcterms:created xsi:type="dcterms:W3CDTF">2015-01-29T13:17:00Z</dcterms:created>
  <dcterms:modified xsi:type="dcterms:W3CDTF">2019-05-22T13:44:00Z</dcterms:modified>
</cp:coreProperties>
</file>